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F6" w:rsidRPr="00C04586" w:rsidRDefault="000400F6" w:rsidP="000400F6">
      <w:pPr>
        <w:jc w:val="center"/>
        <w:rPr>
          <w:b/>
        </w:rPr>
      </w:pPr>
      <w:r w:rsidRPr="00C04586">
        <w:rPr>
          <w:b/>
        </w:rPr>
        <w:t xml:space="preserve">Аннотация на рабочую программу 7-9 класс. Авторы Макарычев, </w:t>
      </w:r>
      <w:proofErr w:type="spellStart"/>
      <w:r w:rsidRPr="00C04586">
        <w:rPr>
          <w:b/>
        </w:rPr>
        <w:t>Атанасян</w:t>
      </w:r>
      <w:proofErr w:type="spellEnd"/>
      <w:r w:rsidRPr="00C04586">
        <w:rPr>
          <w:b/>
        </w:rPr>
        <w:t>.</w:t>
      </w:r>
    </w:p>
    <w:p w:rsidR="000400F6" w:rsidRPr="00C04586" w:rsidRDefault="000400F6" w:rsidP="000400F6">
      <w:pPr>
        <w:widowControl w:val="0"/>
        <w:spacing w:before="60"/>
        <w:rPr>
          <w:b/>
        </w:rPr>
      </w:pPr>
      <w:r w:rsidRPr="00C04586">
        <w:rPr>
          <w:b/>
        </w:rPr>
        <w:t>Статус документа</w:t>
      </w:r>
    </w:p>
    <w:p w:rsidR="000400F6" w:rsidRPr="00C04586" w:rsidRDefault="000400F6" w:rsidP="000400F6">
      <w:pPr>
        <w:widowControl w:val="0"/>
        <w:ind w:firstLine="720"/>
        <w:jc w:val="both"/>
      </w:pPr>
      <w:r w:rsidRPr="00C04586">
        <w:t>Рабочая  программа по математике составлена на основе федерального компонента государственного стандарта основного общего о</w:t>
      </w:r>
      <w:r w:rsidRPr="00C04586">
        <w:t>б</w:t>
      </w:r>
      <w:r w:rsidRPr="00C04586">
        <w:t>разования.</w:t>
      </w:r>
    </w:p>
    <w:p w:rsidR="000400F6" w:rsidRPr="00C04586" w:rsidRDefault="000400F6" w:rsidP="000400F6">
      <w:pPr>
        <w:ind w:firstLine="360"/>
        <w:jc w:val="both"/>
        <w:rPr>
          <w:color w:val="000000"/>
        </w:rPr>
      </w:pPr>
      <w:r w:rsidRPr="00C04586">
        <w:rPr>
          <w:color w:val="000000"/>
        </w:rPr>
        <w:t>Данная рабочая программа ориентирована на учащихся 7-9 классов и реализуется на основе следующих документов:</w:t>
      </w:r>
    </w:p>
    <w:p w:rsidR="000400F6" w:rsidRPr="00C04586" w:rsidRDefault="000400F6" w:rsidP="000400F6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C04586">
        <w:rPr>
          <w:color w:val="000000"/>
        </w:rPr>
        <w:t>Примерная программа основного общего образования по математике. Математика</w:t>
      </w:r>
      <w:proofErr w:type="gramStart"/>
      <w:r w:rsidRPr="00C04586">
        <w:rPr>
          <w:color w:val="000000"/>
        </w:rPr>
        <w:t>..</w:t>
      </w:r>
      <w:proofErr w:type="gramEnd"/>
      <w:r w:rsidRPr="00C04586">
        <w:rPr>
          <w:color w:val="000000"/>
        </w:rPr>
        <w:t xml:space="preserve">Содержание образования. Сборник нормативно-правовых документов и методических материалов. </w:t>
      </w:r>
      <w:proofErr w:type="gramStart"/>
      <w:r w:rsidRPr="00C04586">
        <w:rPr>
          <w:color w:val="000000"/>
        </w:rPr>
        <w:t>-</w:t>
      </w:r>
      <w:proofErr w:type="spellStart"/>
      <w:r w:rsidRPr="00C04586">
        <w:rPr>
          <w:color w:val="000000"/>
        </w:rPr>
        <w:t>М</w:t>
      </w:r>
      <w:proofErr w:type="gramEnd"/>
      <w:r w:rsidRPr="00C04586">
        <w:rPr>
          <w:color w:val="000000"/>
        </w:rPr>
        <w:t>.:Вентана-Граф</w:t>
      </w:r>
      <w:proofErr w:type="spellEnd"/>
      <w:r w:rsidRPr="00C04586">
        <w:rPr>
          <w:color w:val="000000"/>
        </w:rPr>
        <w:t>, 2008</w:t>
      </w:r>
    </w:p>
    <w:p w:rsidR="000400F6" w:rsidRPr="00C04586" w:rsidRDefault="000400F6" w:rsidP="000400F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C04586">
        <w:t>Программы о</w:t>
      </w:r>
      <w:r w:rsidRPr="00C04586">
        <w:t>б</w:t>
      </w:r>
      <w:r w:rsidRPr="00C04586">
        <w:t xml:space="preserve">щеобразовательных учреждений. Алгебра. 7-9 классы. Составитель </w:t>
      </w:r>
      <w:proofErr w:type="spellStart"/>
      <w:r w:rsidRPr="00C04586">
        <w:t>Бурмистрова</w:t>
      </w:r>
      <w:proofErr w:type="spellEnd"/>
      <w:r w:rsidRPr="00C04586">
        <w:t xml:space="preserve">  Т.А. Авторы программы Ю.Н. Макарычев, Н.Г. </w:t>
      </w:r>
      <w:proofErr w:type="spellStart"/>
      <w:r w:rsidRPr="00C04586">
        <w:t>Миндюк</w:t>
      </w:r>
      <w:proofErr w:type="spellEnd"/>
      <w:r w:rsidRPr="00C04586">
        <w:t xml:space="preserve">, К.И. </w:t>
      </w:r>
      <w:proofErr w:type="spellStart"/>
      <w:r w:rsidRPr="00C04586">
        <w:t>Нешков</w:t>
      </w:r>
      <w:proofErr w:type="spellEnd"/>
      <w:r w:rsidRPr="00C04586">
        <w:t>, С.Б. Суворова. 3-е изд. М.: Просвещение, 2010</w:t>
      </w:r>
    </w:p>
    <w:p w:rsidR="000400F6" w:rsidRPr="00C04586" w:rsidRDefault="000400F6" w:rsidP="000400F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C04586">
        <w:t xml:space="preserve"> Программы общеобразовательных учреждений. Геометрия.  7-9 классы. Программа по геометрии. Авторы программы </w:t>
      </w:r>
      <w:proofErr w:type="spellStart"/>
      <w:r w:rsidRPr="00C04586">
        <w:t>Л.С.Атанасян</w:t>
      </w:r>
      <w:proofErr w:type="spellEnd"/>
      <w:r w:rsidRPr="00C04586">
        <w:t xml:space="preserve">, В.Ф. Бутузов, С.Б. Кадомцев. Составитель </w:t>
      </w:r>
      <w:proofErr w:type="spellStart"/>
      <w:r w:rsidRPr="00C04586">
        <w:t>Бурмистрова</w:t>
      </w:r>
      <w:proofErr w:type="spellEnd"/>
      <w:r w:rsidRPr="00C04586">
        <w:t xml:space="preserve">  Т.А. 3-е изд. </w:t>
      </w:r>
      <w:proofErr w:type="spellStart"/>
      <w:r w:rsidRPr="00C04586">
        <w:t>М.:Просвещение</w:t>
      </w:r>
      <w:proofErr w:type="spellEnd"/>
      <w:r w:rsidRPr="00C04586">
        <w:t xml:space="preserve">, 2010. </w:t>
      </w:r>
    </w:p>
    <w:p w:rsidR="000400F6" w:rsidRPr="00C04586" w:rsidRDefault="000400F6" w:rsidP="000400F6">
      <w:pPr>
        <w:pStyle w:val="a3"/>
        <w:numPr>
          <w:ilvl w:val="0"/>
          <w:numId w:val="5"/>
        </w:numPr>
      </w:pPr>
      <w:r w:rsidRPr="00C04586"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0400F6" w:rsidRPr="00C04586" w:rsidRDefault="000400F6" w:rsidP="000400F6"/>
    <w:p w:rsidR="000400F6" w:rsidRPr="00C04586" w:rsidRDefault="000400F6" w:rsidP="000400F6">
      <w:pPr>
        <w:widowControl w:val="0"/>
        <w:ind w:firstLine="720"/>
        <w:jc w:val="both"/>
        <w:rPr>
          <w:b/>
          <w:i/>
        </w:rPr>
      </w:pPr>
      <w:r w:rsidRPr="00C04586">
        <w:rPr>
          <w:b/>
          <w:i/>
        </w:rPr>
        <w:t xml:space="preserve">В ходе освоения содержания курса учащиеся получают возможность: </w:t>
      </w:r>
    </w:p>
    <w:p w:rsidR="000400F6" w:rsidRPr="00C04586" w:rsidRDefault="000400F6" w:rsidP="000400F6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C04586">
        <w:t>развить представления о числе и роли вычислений в человеч</w:t>
      </w:r>
      <w:r w:rsidRPr="00C04586">
        <w:t>е</w:t>
      </w:r>
      <w:r w:rsidRPr="00C04586">
        <w:t>ской практике; сформировать практические навыки выполнения устных, письменных, инструментальных вычислений, развить в</w:t>
      </w:r>
      <w:r w:rsidRPr="00C04586">
        <w:t>ы</w:t>
      </w:r>
      <w:r w:rsidRPr="00C04586">
        <w:t>числительную культуру;</w:t>
      </w:r>
    </w:p>
    <w:p w:rsidR="000400F6" w:rsidRPr="00C04586" w:rsidRDefault="000400F6" w:rsidP="000400F6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C04586">
        <w:t>овладеть символическим языком алгебры, выработать фо</w:t>
      </w:r>
      <w:r w:rsidRPr="00C04586">
        <w:t>р</w:t>
      </w:r>
      <w:r w:rsidRPr="00C04586">
        <w:t>мально-оперативные алгебраические умения и научиться применять их к решению математических и нематематич</w:t>
      </w:r>
      <w:r w:rsidRPr="00C04586">
        <w:t>е</w:t>
      </w:r>
      <w:r w:rsidRPr="00C04586">
        <w:t xml:space="preserve">ских задач; </w:t>
      </w:r>
    </w:p>
    <w:p w:rsidR="000400F6" w:rsidRPr="00C04586" w:rsidRDefault="000400F6" w:rsidP="000400F6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C04586">
        <w:t>изучить свойства и графики элементарных функций, научит</w:t>
      </w:r>
      <w:r w:rsidRPr="00C04586">
        <w:t>ь</w:t>
      </w:r>
      <w:r w:rsidRPr="00C04586">
        <w:t>ся использовать функционально-графические представления для описания и анализа реальных зависимостей;</w:t>
      </w:r>
    </w:p>
    <w:p w:rsidR="000400F6" w:rsidRPr="00C04586" w:rsidRDefault="000400F6" w:rsidP="000400F6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C04586">
        <w:t>развить пространственные представления и изобразительные умения, освоить основные факты и методы планиметрии, познак</w:t>
      </w:r>
      <w:r w:rsidRPr="00C04586">
        <w:t>о</w:t>
      </w:r>
      <w:r w:rsidRPr="00C04586">
        <w:t>миться с простейшими пространственными телами и их сво</w:t>
      </w:r>
      <w:r w:rsidRPr="00C04586">
        <w:t>й</w:t>
      </w:r>
      <w:r w:rsidRPr="00C04586">
        <w:t>ствами;</w:t>
      </w:r>
    </w:p>
    <w:p w:rsidR="000400F6" w:rsidRPr="00C04586" w:rsidRDefault="000400F6" w:rsidP="000400F6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C04586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</w:t>
      </w:r>
      <w:r w:rsidRPr="00C04586">
        <w:t>а</w:t>
      </w:r>
      <w:r w:rsidRPr="00C04586">
        <w:t>рактер;</w:t>
      </w:r>
    </w:p>
    <w:p w:rsidR="000400F6" w:rsidRPr="00C04586" w:rsidRDefault="000400F6" w:rsidP="000400F6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C04586">
        <w:t xml:space="preserve">развить логическое мышление и речь – </w:t>
      </w:r>
      <w:proofErr w:type="spellStart"/>
      <w:r w:rsidRPr="00C04586">
        <w:t>умениия</w:t>
      </w:r>
      <w:proofErr w:type="spellEnd"/>
      <w:r w:rsidRPr="00C04586"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C04586">
        <w:t>контрпримеры</w:t>
      </w:r>
      <w:proofErr w:type="spellEnd"/>
      <w:r w:rsidRPr="00C04586">
        <w:t>, использовать различные языки математики (словесный, символический, графический) для иллюстрации, интерпретации, аргументации и д</w:t>
      </w:r>
      <w:r w:rsidRPr="00C04586">
        <w:t>о</w:t>
      </w:r>
      <w:r w:rsidRPr="00C04586">
        <w:t>казательства;</w:t>
      </w:r>
    </w:p>
    <w:p w:rsidR="000400F6" w:rsidRPr="00C04586" w:rsidRDefault="000400F6" w:rsidP="000400F6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C04586">
        <w:t>сформировать представления об изучаемых понятиях и мет</w:t>
      </w:r>
      <w:r w:rsidRPr="00C04586">
        <w:t>о</w:t>
      </w:r>
      <w:r w:rsidRPr="00C04586">
        <w:t>дах как важнейших средствах математического моделирования р</w:t>
      </w:r>
      <w:r w:rsidRPr="00C04586">
        <w:t>е</w:t>
      </w:r>
      <w:r w:rsidRPr="00C04586">
        <w:t>альных процессов и явлений.</w:t>
      </w:r>
    </w:p>
    <w:p w:rsidR="000400F6" w:rsidRPr="00C04586" w:rsidRDefault="000400F6" w:rsidP="000400F6">
      <w:pPr>
        <w:jc w:val="both"/>
        <w:rPr>
          <w:b/>
          <w:i/>
        </w:rPr>
      </w:pPr>
      <w:r w:rsidRPr="00C04586">
        <w:rPr>
          <w:b/>
          <w:i/>
          <w:color w:val="000000"/>
        </w:rPr>
        <w:t>   </w:t>
      </w:r>
      <w:r w:rsidRPr="00C04586">
        <w:rPr>
          <w:b/>
          <w:i/>
        </w:rPr>
        <w:t>Изучение математики на ступени основного общего образования направлено на достижение следующих ц</w:t>
      </w:r>
      <w:r w:rsidRPr="00C04586">
        <w:rPr>
          <w:b/>
          <w:i/>
        </w:rPr>
        <w:t>е</w:t>
      </w:r>
      <w:r w:rsidRPr="00C04586">
        <w:rPr>
          <w:b/>
          <w:i/>
        </w:rPr>
        <w:t>лей:</w:t>
      </w:r>
    </w:p>
    <w:p w:rsidR="000400F6" w:rsidRPr="00C04586" w:rsidRDefault="000400F6" w:rsidP="000400F6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bCs/>
        </w:rPr>
      </w:pPr>
      <w:r w:rsidRPr="00C04586">
        <w:rPr>
          <w:b/>
          <w:bCs/>
        </w:rPr>
        <w:t>овладение</w:t>
      </w:r>
      <w:r w:rsidRPr="00C04586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</w:t>
      </w:r>
      <w:r w:rsidRPr="00C04586">
        <w:rPr>
          <w:bCs/>
        </w:rPr>
        <w:t>б</w:t>
      </w:r>
      <w:r w:rsidRPr="00C04586">
        <w:rPr>
          <w:bCs/>
        </w:rPr>
        <w:t>разования;</w:t>
      </w:r>
    </w:p>
    <w:p w:rsidR="000400F6" w:rsidRPr="00C04586" w:rsidRDefault="000400F6" w:rsidP="000400F6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bCs/>
        </w:rPr>
      </w:pPr>
      <w:r w:rsidRPr="00C04586">
        <w:rPr>
          <w:b/>
          <w:bCs/>
        </w:rPr>
        <w:lastRenderedPageBreak/>
        <w:t xml:space="preserve">интеллектуальное развитие, </w:t>
      </w:r>
      <w:r w:rsidRPr="00C04586">
        <w:rPr>
          <w:bCs/>
        </w:rPr>
        <w:t>формирование качеств личн</w:t>
      </w:r>
      <w:r w:rsidRPr="00C04586">
        <w:rPr>
          <w:bCs/>
        </w:rPr>
        <w:t>о</w:t>
      </w:r>
      <w:r w:rsidRPr="00C04586">
        <w:rPr>
          <w:bCs/>
        </w:rPr>
        <w:t>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</w:t>
      </w:r>
      <w:r w:rsidRPr="00C04586">
        <w:rPr>
          <w:bCs/>
        </w:rPr>
        <w:t>о</w:t>
      </w:r>
      <w:r w:rsidRPr="00C04586">
        <w:rPr>
          <w:bCs/>
        </w:rPr>
        <w:t>стей;</w:t>
      </w:r>
    </w:p>
    <w:p w:rsidR="000400F6" w:rsidRPr="00C04586" w:rsidRDefault="000400F6" w:rsidP="000400F6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bCs/>
        </w:rPr>
      </w:pPr>
      <w:r w:rsidRPr="00C04586">
        <w:rPr>
          <w:b/>
          <w:bCs/>
        </w:rPr>
        <w:t>формирование представлений</w:t>
      </w:r>
      <w:r w:rsidRPr="00C04586">
        <w:rPr>
          <w:bCs/>
        </w:rPr>
        <w:t xml:space="preserve"> об идеях и методах математ</w:t>
      </w:r>
      <w:r w:rsidRPr="00C04586">
        <w:rPr>
          <w:bCs/>
        </w:rPr>
        <w:t>и</w:t>
      </w:r>
      <w:r w:rsidRPr="00C04586">
        <w:rPr>
          <w:bCs/>
        </w:rPr>
        <w:t>ки как универсального языка науки и техники, средства моделирования явлений и проце</w:t>
      </w:r>
      <w:r w:rsidRPr="00C04586">
        <w:rPr>
          <w:bCs/>
        </w:rPr>
        <w:t>с</w:t>
      </w:r>
      <w:r w:rsidRPr="00C04586">
        <w:rPr>
          <w:bCs/>
        </w:rPr>
        <w:t>сов;</w:t>
      </w:r>
    </w:p>
    <w:p w:rsidR="000400F6" w:rsidRPr="00C04586" w:rsidRDefault="000400F6" w:rsidP="000400F6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bCs/>
        </w:rPr>
      </w:pPr>
      <w:r w:rsidRPr="00C04586">
        <w:rPr>
          <w:b/>
          <w:bCs/>
        </w:rPr>
        <w:t>воспитание</w:t>
      </w:r>
      <w:r w:rsidRPr="00C04586">
        <w:rPr>
          <w:bCs/>
        </w:rPr>
        <w:t xml:space="preserve"> культуры личности, отношения к математике как к части общечеловеческой культуры, поним</w:t>
      </w:r>
      <w:r w:rsidRPr="00C04586">
        <w:rPr>
          <w:bCs/>
        </w:rPr>
        <w:t>а</w:t>
      </w:r>
      <w:r w:rsidRPr="00C04586">
        <w:rPr>
          <w:bCs/>
        </w:rPr>
        <w:t>ние значимости математики для научно-технического прогресса.</w:t>
      </w:r>
    </w:p>
    <w:p w:rsidR="000400F6" w:rsidRPr="00C04586" w:rsidRDefault="000400F6" w:rsidP="000400F6">
      <w:pPr>
        <w:jc w:val="center"/>
        <w:rPr>
          <w:color w:val="000000"/>
        </w:rPr>
      </w:pPr>
      <w:r w:rsidRPr="00C04586">
        <w:rPr>
          <w:b/>
          <w:bCs/>
          <w:color w:val="000000"/>
        </w:rPr>
        <w:t>Основные развивающие и воспитательные цели</w:t>
      </w:r>
    </w:p>
    <w:p w:rsidR="000400F6" w:rsidRPr="00C04586" w:rsidRDefault="000400F6" w:rsidP="000400F6">
      <w:pPr>
        <w:jc w:val="both"/>
        <w:rPr>
          <w:color w:val="000000"/>
        </w:rPr>
      </w:pPr>
      <w:r w:rsidRPr="00C04586">
        <w:rPr>
          <w:b/>
          <w:bCs/>
          <w:color w:val="000000"/>
        </w:rPr>
        <w:t> Развитие:</w:t>
      </w:r>
    </w:p>
    <w:p w:rsidR="000400F6" w:rsidRPr="00C04586" w:rsidRDefault="000400F6" w:rsidP="000400F6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C04586">
        <w:rPr>
          <w:color w:val="000000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400F6" w:rsidRPr="00C04586" w:rsidRDefault="000400F6" w:rsidP="000400F6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C04586">
        <w:rPr>
          <w:color w:val="000000"/>
        </w:rPr>
        <w:t>      Математической речи;</w:t>
      </w:r>
    </w:p>
    <w:p w:rsidR="000400F6" w:rsidRPr="00C04586" w:rsidRDefault="000400F6" w:rsidP="000400F6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C04586">
        <w:rPr>
          <w:color w:val="000000"/>
        </w:rPr>
        <w:t>      Сенсорной сферы; двигательной моторики;</w:t>
      </w:r>
    </w:p>
    <w:p w:rsidR="000400F6" w:rsidRPr="00C04586" w:rsidRDefault="000400F6" w:rsidP="000400F6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C04586">
        <w:rPr>
          <w:color w:val="000000"/>
        </w:rPr>
        <w:t>      Внимания; памяти;</w:t>
      </w:r>
    </w:p>
    <w:p w:rsidR="000400F6" w:rsidRPr="00C04586" w:rsidRDefault="000400F6" w:rsidP="000400F6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C04586">
        <w:rPr>
          <w:color w:val="000000"/>
        </w:rPr>
        <w:t>      Навыков само и взаимопроверки.</w:t>
      </w:r>
    </w:p>
    <w:p w:rsidR="000400F6" w:rsidRPr="00C04586" w:rsidRDefault="000400F6" w:rsidP="000400F6">
      <w:pPr>
        <w:rPr>
          <w:color w:val="000000"/>
        </w:rPr>
      </w:pPr>
      <w:r w:rsidRPr="00C04586">
        <w:rPr>
          <w:b/>
          <w:bCs/>
          <w:color w:val="000000"/>
        </w:rPr>
        <w:t xml:space="preserve">Формирование </w:t>
      </w:r>
      <w:r w:rsidRPr="00C04586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0400F6" w:rsidRPr="00C04586" w:rsidRDefault="000400F6" w:rsidP="000400F6">
      <w:pPr>
        <w:rPr>
          <w:b/>
          <w:color w:val="000000"/>
        </w:rPr>
      </w:pPr>
      <w:r w:rsidRPr="00C04586">
        <w:rPr>
          <w:color w:val="000000"/>
        </w:rPr>
        <w:t> </w:t>
      </w:r>
      <w:r w:rsidRPr="00C04586">
        <w:rPr>
          <w:b/>
          <w:color w:val="000000"/>
        </w:rPr>
        <w:t>Воспитание:</w:t>
      </w:r>
    </w:p>
    <w:p w:rsidR="000400F6" w:rsidRPr="00C04586" w:rsidRDefault="000400F6" w:rsidP="000400F6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C04586">
        <w:rPr>
          <w:color w:val="000000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400F6" w:rsidRPr="00C04586" w:rsidRDefault="000400F6" w:rsidP="000400F6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C04586">
        <w:rPr>
          <w:color w:val="000000"/>
        </w:rPr>
        <w:t>      Волевых качеств;</w:t>
      </w:r>
    </w:p>
    <w:p w:rsidR="000400F6" w:rsidRPr="00C04586" w:rsidRDefault="000400F6" w:rsidP="000400F6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C04586">
        <w:rPr>
          <w:color w:val="000000"/>
        </w:rPr>
        <w:t>      Коммуникабельности;</w:t>
      </w:r>
    </w:p>
    <w:p w:rsidR="000400F6" w:rsidRPr="00C04586" w:rsidRDefault="000400F6" w:rsidP="000400F6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C04586">
        <w:rPr>
          <w:color w:val="000000"/>
        </w:rPr>
        <w:t>      Ответственности.</w:t>
      </w:r>
    </w:p>
    <w:p w:rsidR="000400F6" w:rsidRPr="00C04586" w:rsidRDefault="000400F6" w:rsidP="000400F6">
      <w:pPr>
        <w:widowControl w:val="0"/>
        <w:jc w:val="both"/>
        <w:rPr>
          <w:color w:val="000000"/>
        </w:rPr>
      </w:pPr>
    </w:p>
    <w:p w:rsidR="000400F6" w:rsidRPr="00C04586" w:rsidRDefault="000400F6" w:rsidP="000400F6">
      <w:pPr>
        <w:widowControl w:val="0"/>
        <w:ind w:firstLine="720"/>
        <w:jc w:val="both"/>
        <w:rPr>
          <w:highlight w:val="yellow"/>
        </w:rPr>
      </w:pPr>
      <w:r w:rsidRPr="00C04586">
        <w:rPr>
          <w:b/>
        </w:rPr>
        <w:t>Место предмета в федеральном базисном учебном плане</w:t>
      </w:r>
    </w:p>
    <w:p w:rsidR="000400F6" w:rsidRPr="00C04586" w:rsidRDefault="000400F6" w:rsidP="000400F6">
      <w:pPr>
        <w:widowControl w:val="0"/>
        <w:ind w:firstLine="720"/>
        <w:jc w:val="both"/>
      </w:pPr>
      <w:r w:rsidRPr="00C04586">
        <w:t>Согласно федеральному базисному учебному плану для обр</w:t>
      </w:r>
      <w:r w:rsidRPr="00C04586">
        <w:t>а</w:t>
      </w:r>
      <w:r w:rsidRPr="00C04586">
        <w:t>зовательных учреждений Российской Федерации на изучение математики в 7-9 классах отводится 510  ч из ра</w:t>
      </w:r>
      <w:r w:rsidRPr="00C04586">
        <w:t>с</w:t>
      </w:r>
      <w:r w:rsidRPr="00C04586">
        <w:t xml:space="preserve">чета 5 ч в неделю. </w:t>
      </w:r>
      <w:proofErr w:type="gramStart"/>
      <w:r w:rsidRPr="00C04586">
        <w:t xml:space="preserve">Алгебра   изучается в 7 классе </w:t>
      </w:r>
      <w:r w:rsidRPr="00C04586">
        <w:rPr>
          <w:lang w:val="en-US"/>
        </w:rPr>
        <w:t>I</w:t>
      </w:r>
      <w:r w:rsidRPr="00C04586">
        <w:t xml:space="preserve"> четверть 5 ч в неделю, </w:t>
      </w:r>
      <w:r w:rsidRPr="00C04586">
        <w:rPr>
          <w:lang w:val="en-US"/>
        </w:rPr>
        <w:t>II</w:t>
      </w:r>
      <w:r w:rsidRPr="00C04586">
        <w:t xml:space="preserve">, </w:t>
      </w:r>
      <w:r w:rsidRPr="00C04586">
        <w:rPr>
          <w:lang w:val="en-US"/>
        </w:rPr>
        <w:t>III</w:t>
      </w:r>
      <w:r w:rsidRPr="00C04586">
        <w:t xml:space="preserve">, </w:t>
      </w:r>
      <w:r w:rsidRPr="00C04586">
        <w:rPr>
          <w:lang w:val="en-US"/>
        </w:rPr>
        <w:t>IV</w:t>
      </w:r>
      <w:r w:rsidRPr="00C04586">
        <w:t xml:space="preserve"> четверти – 3 ч в неделю, всего 120 ч; 8 класс 3 ч в неделю, всего 105 ч; 9 класс 3 ч в неделю, всего 102 ч. На геометрию по 2 часа в неделю или 70 часов в 8 классе и 68 часов в 9 классе.</w:t>
      </w:r>
      <w:proofErr w:type="gramEnd"/>
      <w:r w:rsidRPr="00C04586">
        <w:t xml:space="preserve"> В 7 классе в 1 четверти геометрия не изучается, начиная со 2 четверти – 2 часа в неделю, всего 50 часов.</w:t>
      </w:r>
    </w:p>
    <w:p w:rsidR="000400F6" w:rsidRPr="00C04586" w:rsidRDefault="000400F6" w:rsidP="000400F6">
      <w:pPr>
        <w:widowControl w:val="0"/>
        <w:ind w:firstLine="720"/>
        <w:jc w:val="both"/>
      </w:pPr>
    </w:p>
    <w:p w:rsidR="00000000" w:rsidRDefault="000400F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0F6"/>
    <w:rsid w:val="0004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0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00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2016-09-14T14:04:00Z</dcterms:created>
  <dcterms:modified xsi:type="dcterms:W3CDTF">2016-09-14T14:04:00Z</dcterms:modified>
</cp:coreProperties>
</file>