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C6" w:rsidRPr="00E2241F" w:rsidRDefault="00047CC6" w:rsidP="00047CC6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 xml:space="preserve">УПРАВЛЕНИЕ ОБРАЗОВАНИЯ АДМИНИСТРАЦИИ БАЗАРНО-КАРАБУЛАКСКОГО МУНИЦИПАЛЬНОГО РАЙОНА </w:t>
      </w:r>
    </w:p>
    <w:p w:rsidR="00047CC6" w:rsidRPr="00E2241F" w:rsidRDefault="00047CC6" w:rsidP="00047CC6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047CC6" w:rsidRDefault="00047CC6" w:rsidP="00047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47CC6" w:rsidRDefault="00047CC6" w:rsidP="00047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047CC6" w:rsidRDefault="00047CC6" w:rsidP="00047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р.п. Базарный Карабулак Саратовской области»</w:t>
      </w:r>
    </w:p>
    <w:p w:rsidR="00047CC6" w:rsidRDefault="00047CC6" w:rsidP="00047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(МБОУ «СОШ №1 р.п. Базарный Карабулак Саратовской области»)</w:t>
      </w:r>
    </w:p>
    <w:p w:rsidR="00047CC6" w:rsidRPr="002C5C42" w:rsidRDefault="00047CC6" w:rsidP="00047C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7CC6" w:rsidRPr="00612BC0" w:rsidRDefault="00047CC6" w:rsidP="00047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Ленина ул., д. 92а, Саратовская область, р.п.  Базарный Карабулак, 412602</w:t>
      </w:r>
    </w:p>
    <w:p w:rsidR="00047CC6" w:rsidRPr="00612BC0" w:rsidRDefault="00047CC6" w:rsidP="00047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6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047CC6" w:rsidRPr="00612BC0" w:rsidRDefault="00047CC6" w:rsidP="00047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047CC6" w:rsidRPr="00612BC0" w:rsidRDefault="00047CC6" w:rsidP="00047CC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47CC6" w:rsidRDefault="00047CC6" w:rsidP="00047CC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047CC6" w:rsidTr="001B21D8">
        <w:tc>
          <w:tcPr>
            <w:tcW w:w="5353" w:type="dxa"/>
          </w:tcPr>
          <w:p w:rsidR="00047CC6" w:rsidRDefault="00047CC6" w:rsidP="001B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ПРИНЯТО                              </w:t>
            </w:r>
          </w:p>
          <w:p w:rsidR="00047CC6" w:rsidRDefault="00047CC6" w:rsidP="001B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Педагогическим советом школы</w:t>
            </w:r>
          </w:p>
          <w:p w:rsidR="00047CC6" w:rsidRDefault="00047CC6" w:rsidP="001B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7C5C1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C5C1B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7C5C1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7C5C1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47CC6" w:rsidRDefault="00047CC6" w:rsidP="001B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047CC6" w:rsidRDefault="00047CC6" w:rsidP="001B21D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047CC6" w:rsidRDefault="00A31F11" w:rsidP="001B21D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7CCC7F" wp14:editId="1FBDD4D8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264160</wp:posOffset>
                  </wp:positionV>
                  <wp:extent cx="1951779" cy="1266825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7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CC6"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047CC6" w:rsidRDefault="00047CC6" w:rsidP="001B21D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C5C1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C5C1B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F45ED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7C5C1B">
              <w:rPr>
                <w:rFonts w:ascii="Times New Roman" w:hAnsi="Times New Roman"/>
                <w:sz w:val="26"/>
                <w:szCs w:val="26"/>
              </w:rPr>
              <w:t>209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7CC6" w:rsidRDefault="00047CC6" w:rsidP="001B21D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47CC6" w:rsidRDefault="00047CC6" w:rsidP="001B21D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047CC6" w:rsidRDefault="00047CC6" w:rsidP="001B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47CC6" w:rsidRDefault="00047CC6" w:rsidP="00047CC6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47CC6" w:rsidRDefault="00047CC6" w:rsidP="00047CC6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047CC6" w:rsidRDefault="00047CC6" w:rsidP="00047CC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047CC6" w:rsidRDefault="00047CC6" w:rsidP="00047CC6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/>
          <w:b w:val="0"/>
          <w:bCs w:val="0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 xml:space="preserve">о зачете результатов освоения обучающимися учебных предметов, курсов, дисциплин (модулей), практики, дополнительных образовательных программ </w:t>
      </w:r>
      <w:r w:rsidRPr="004204BA">
        <w:rPr>
          <w:rFonts w:ascii="Times New Roman" w:hAnsi="Times New Roman" w:cs="Times New Roman"/>
          <w:sz w:val="26"/>
          <w:szCs w:val="26"/>
        </w:rPr>
        <w:br/>
        <w:t>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в муниципальном бюджетном общеобразовательном учреждении </w:t>
      </w:r>
    </w:p>
    <w:p w:rsidR="00047CC6" w:rsidRDefault="00047CC6" w:rsidP="00047C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«Средняя общеобразовательная школа №1 р.п. Базарный Карабулак Саратовской области»</w:t>
      </w:r>
    </w:p>
    <w:p w:rsidR="00047CC6" w:rsidRDefault="00047CC6" w:rsidP="00047C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47CC6" w:rsidRDefault="00047CC6" w:rsidP="00047C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47CC6" w:rsidRDefault="00047CC6" w:rsidP="00047C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47CC6" w:rsidTr="001B21D8">
        <w:tc>
          <w:tcPr>
            <w:tcW w:w="4785" w:type="dxa"/>
          </w:tcPr>
          <w:p w:rsidR="00047CC6" w:rsidRPr="00400849" w:rsidRDefault="00047CC6" w:rsidP="001B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047CC6" w:rsidRDefault="00047CC6" w:rsidP="001B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CC6" w:rsidRDefault="00047CC6" w:rsidP="0004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Базарный Карабулак </w:t>
      </w:r>
    </w:p>
    <w:p w:rsidR="00047CC6" w:rsidRDefault="00047CC6" w:rsidP="00047CC6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>202</w:t>
      </w:r>
      <w:r w:rsidR="007C5C1B">
        <w:rPr>
          <w:rFonts w:ascii="Times New Roman" w:hAnsi="Times New Roman"/>
          <w:b/>
          <w:bCs/>
          <w:sz w:val="26"/>
          <w:szCs w:val="26"/>
        </w:rPr>
        <w:t>0</w:t>
      </w:r>
    </w:p>
    <w:p w:rsidR="00047CC6" w:rsidRPr="00A75CB5" w:rsidRDefault="00047CC6" w:rsidP="00047CC6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A75CB5">
        <w:rPr>
          <w:b/>
          <w:bCs/>
          <w:color w:val="000000"/>
        </w:rPr>
        <w:lastRenderedPageBreak/>
        <w:t>1. Общие положения</w:t>
      </w:r>
    </w:p>
    <w:p w:rsidR="00047CC6" w:rsidRPr="004204BA" w:rsidRDefault="00047CC6" w:rsidP="00047CC6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 xml:space="preserve">1. Настоящее положение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Положение разработано в соответствии с Федеральным законом от 29.12.2012 № 273-ФЗ «Об образовании в Российской Федерации» и приказом </w:t>
      </w:r>
      <w:proofErr w:type="spellStart"/>
      <w:r w:rsidRPr="004204B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204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04BA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4204BA">
        <w:rPr>
          <w:rFonts w:ascii="Times New Roman" w:hAnsi="Times New Roman" w:cs="Times New Roman"/>
          <w:sz w:val="26"/>
          <w:szCs w:val="26"/>
        </w:rPr>
        <w:t xml:space="preserve"> от 30.06.2020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2. В соответствии с пунктом 7 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3. Под зачетом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соответствующих учебных предметов, курсов, дисциплин (модулей) полностью или в соответствующей части, прохождения практики.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4. Для получения зачета обучающийся или родители (законные представители) несовершеннолетнего обучающегося предоставляют в образовательную организацию следующие документы:</w:t>
      </w:r>
    </w:p>
    <w:p w:rsidR="0030147F" w:rsidRPr="004204BA" w:rsidRDefault="0030147F" w:rsidP="0030147F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заявление о зачете результатов, в том числе в виде скан-копии собственноручно подписанного заявления и присланного на электронную почту образовательной организации;</w:t>
      </w:r>
    </w:p>
    <w:p w:rsidR="0030147F" w:rsidRDefault="0030147F" w:rsidP="0030147F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документ об образовании или обучении, в том числе справку об обучении или о периоде обучения.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5.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6. Зачету подлежат учебные предметы, курсы, дисциплины (модули) учебного плана основной образовательной программы при сопоставимости их наименования, а также если объем часов соответствует не менее чем на 90 процентов.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lastRenderedPageBreak/>
        <w:t xml:space="preserve">7. В случае несовпадения наименования учебного предмета, курса, дисциплины (модуля) и (или) при недостаточном объеме часов (более 10%) решение о зачете результатов принимается с учетом мнения педагогического совета образовательной организации. Педагогический совет может принять решение о проведении оценивания по соответствующему учебному предмету, курсу, дисциплине (модулю). Оценивание проводится учителем, ведущим данный учебный предмет, курс, дисциплину (модуль). 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pacing w:val="0"/>
          <w:sz w:val="26"/>
          <w:szCs w:val="26"/>
        </w:rPr>
      </w:pPr>
      <w:r w:rsidRPr="004204BA">
        <w:rPr>
          <w:rFonts w:ascii="Times New Roman" w:hAnsi="Times New Roman" w:cs="Times New Roman"/>
          <w:spacing w:val="1"/>
          <w:sz w:val="26"/>
          <w:szCs w:val="26"/>
        </w:rPr>
        <w:t>8. В случае несовпадения формы результата (зачет вместо балльной оценки) по желанию обучающегося или его родителей (законных представителей) соответствующий учебный предмет, курс, дисциплина (модуль) может быть зачтен с оценкой «удовлетворительно»</w:t>
      </w:r>
      <w:r w:rsidRPr="004204BA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9. Зачет проводится не позднее одного месяца до начала итоговой аттестации. Решение о зачете оформляется приказом директора образовательной организации.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10.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11. Результаты зачета фиксируются в личном деле обучающегося.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4204BA">
        <w:rPr>
          <w:rFonts w:ascii="Times New Roman" w:hAnsi="Times New Roman" w:cs="Times New Roman"/>
          <w:spacing w:val="3"/>
          <w:sz w:val="26"/>
          <w:szCs w:val="26"/>
        </w:rPr>
        <w:t>12. 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z w:val="26"/>
          <w:szCs w:val="26"/>
        </w:rPr>
        <w:t>13.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образовательная организация отказывает обучающемуся в зачете.</w:t>
      </w:r>
    </w:p>
    <w:p w:rsidR="0030147F" w:rsidRPr="004204BA" w:rsidRDefault="0030147F" w:rsidP="0030147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4204BA">
        <w:rPr>
          <w:rFonts w:ascii="Times New Roman" w:hAnsi="Times New Roman" w:cs="Times New Roman"/>
          <w:spacing w:val="4"/>
          <w:sz w:val="26"/>
          <w:szCs w:val="26"/>
        </w:rPr>
        <w:t>14.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B843B1" w:rsidRDefault="00B843B1"/>
    <w:sectPr w:rsidR="00B843B1" w:rsidSect="00B8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25E6"/>
    <w:multiLevelType w:val="hybridMultilevel"/>
    <w:tmpl w:val="5C9E9B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7"/>
    <w:rsid w:val="00047CC6"/>
    <w:rsid w:val="0030147F"/>
    <w:rsid w:val="007C5C1B"/>
    <w:rsid w:val="00A31F11"/>
    <w:rsid w:val="00B843B1"/>
    <w:rsid w:val="00CC25B7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98E9-5A30-447C-AD3B-646A19B3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7CC6"/>
    <w:rPr>
      <w:color w:val="0000FF"/>
      <w:u w:val="single"/>
    </w:rPr>
  </w:style>
  <w:style w:type="paragraph" w:styleId="a4">
    <w:name w:val="No Spacing"/>
    <w:uiPriority w:val="1"/>
    <w:qFormat/>
    <w:rsid w:val="00047C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47CC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47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4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47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NormDOC-header-1">
    <w:name w:val="13NormDOC-header-1"/>
    <w:basedOn w:val="a"/>
    <w:uiPriority w:val="99"/>
    <w:rsid w:val="00047CC6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047CC6"/>
    <w:pPr>
      <w:autoSpaceDE w:val="0"/>
      <w:autoSpaceDN w:val="0"/>
      <w:adjustRightInd w:val="0"/>
      <w:spacing w:before="198" w:after="0" w:line="23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0147F"/>
    <w:pPr>
      <w:autoSpaceDE w:val="0"/>
      <w:autoSpaceDN w:val="0"/>
      <w:adjustRightInd w:val="0"/>
      <w:spacing w:before="85"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A3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1bk.ucoz.ru" TargetMode="External"/><Relationship Id="rId5" Type="http://schemas.openxmlformats.org/officeDocument/2006/relationships/hyperlink" Target="mailto:sc1bazarkar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cp:lastPrinted>2022-01-24T07:40:00Z</cp:lastPrinted>
  <dcterms:created xsi:type="dcterms:W3CDTF">2021-11-30T08:22:00Z</dcterms:created>
  <dcterms:modified xsi:type="dcterms:W3CDTF">2022-01-24T07:42:00Z</dcterms:modified>
</cp:coreProperties>
</file>