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E5" w:rsidRDefault="000256E5" w:rsidP="000256E5">
      <w:pPr>
        <w:spacing w:before="847" w:after="212" w:line="240" w:lineRule="auto"/>
        <w:jc w:val="both"/>
        <w:outlineLvl w:val="0"/>
        <w:rPr>
          <w:rFonts w:ascii="Arial" w:eastAsia="Times New Roman" w:hAnsi="Arial" w:cs="Arial"/>
          <w:color w:val="222222"/>
          <w:sz w:val="30"/>
          <w:szCs w:val="30"/>
        </w:rPr>
      </w:pPr>
      <w:r w:rsidRPr="002665F7">
        <w:rPr>
          <w:rFonts w:ascii="Arial" w:eastAsia="Times New Roman" w:hAnsi="Arial" w:cs="Arial"/>
          <w:b/>
          <w:bCs/>
          <w:color w:val="222222"/>
          <w:sz w:val="30"/>
        </w:rPr>
        <w:t>Внимание!</w:t>
      </w:r>
      <w:r w:rsidRPr="002665F7">
        <w:rPr>
          <w:rFonts w:ascii="Arial" w:eastAsia="Times New Roman" w:hAnsi="Arial" w:cs="Arial"/>
          <w:color w:val="222222"/>
          <w:sz w:val="30"/>
          <w:szCs w:val="30"/>
        </w:rPr>
        <w:t xml:space="preserve"> С 1 марта </w:t>
      </w:r>
      <w:r>
        <w:rPr>
          <w:rFonts w:ascii="Arial" w:eastAsia="Times New Roman" w:hAnsi="Arial" w:cs="Arial"/>
          <w:color w:val="222222"/>
          <w:sz w:val="30"/>
          <w:szCs w:val="30"/>
        </w:rPr>
        <w:t>дейст</w:t>
      </w:r>
      <w:r w:rsidRPr="002665F7">
        <w:rPr>
          <w:rFonts w:ascii="Arial" w:eastAsia="Times New Roman" w:hAnsi="Arial" w:cs="Arial"/>
          <w:color w:val="222222"/>
          <w:sz w:val="30"/>
          <w:szCs w:val="30"/>
        </w:rPr>
        <w:t>в</w:t>
      </w:r>
      <w:r>
        <w:rPr>
          <w:rFonts w:ascii="Arial" w:eastAsia="Times New Roman" w:hAnsi="Arial" w:cs="Arial"/>
          <w:color w:val="222222"/>
          <w:sz w:val="30"/>
          <w:szCs w:val="30"/>
        </w:rPr>
        <w:t xml:space="preserve">уют </w:t>
      </w:r>
      <w:r w:rsidRPr="002665F7">
        <w:rPr>
          <w:rFonts w:ascii="Arial" w:eastAsia="Times New Roman" w:hAnsi="Arial" w:cs="Arial"/>
          <w:color w:val="222222"/>
          <w:sz w:val="30"/>
          <w:szCs w:val="30"/>
        </w:rPr>
        <w:t xml:space="preserve"> новые гигиенические нормативы. Новые гигиенические нормативы зафиксировали в </w:t>
      </w:r>
      <w:hyperlink r:id="rId6" w:anchor="/document/97/486051/infobar-attachment/" w:tooltip="" w:history="1">
        <w:r w:rsidRPr="002665F7">
          <w:rPr>
            <w:rFonts w:ascii="Arial" w:eastAsia="Times New Roman" w:hAnsi="Arial" w:cs="Arial"/>
            <w:color w:val="01745C"/>
            <w:sz w:val="30"/>
            <w:u w:val="single"/>
          </w:rPr>
          <w:t>СанПиН 1.2.3685-21</w:t>
        </w:r>
      </w:hyperlink>
      <w:r w:rsidRPr="002665F7">
        <w:rPr>
          <w:rFonts w:ascii="Arial" w:eastAsia="Times New Roman" w:hAnsi="Arial" w:cs="Arial"/>
          <w:color w:val="222222"/>
          <w:sz w:val="30"/>
          <w:szCs w:val="30"/>
        </w:rPr>
        <w:t>. Документ нужно будет применять вместе с </w:t>
      </w:r>
      <w:hyperlink r:id="rId7" w:anchor="/document/97/485031/" w:history="1">
        <w:r w:rsidRPr="002665F7">
          <w:rPr>
            <w:rFonts w:ascii="Arial" w:eastAsia="Times New Roman" w:hAnsi="Arial" w:cs="Arial"/>
            <w:color w:val="01745C"/>
            <w:sz w:val="30"/>
            <w:u w:val="single"/>
          </w:rPr>
          <w:t>СП 2.4.3648-20</w:t>
        </w:r>
      </w:hyperlink>
      <w:r w:rsidRPr="002665F7">
        <w:rPr>
          <w:rFonts w:ascii="Arial" w:eastAsia="Times New Roman" w:hAnsi="Arial" w:cs="Arial"/>
          <w:color w:val="222222"/>
          <w:sz w:val="30"/>
          <w:szCs w:val="30"/>
        </w:rPr>
        <w:t>.</w:t>
      </w:r>
    </w:p>
    <w:p w:rsidR="002665F7" w:rsidRPr="000256E5" w:rsidRDefault="002665F7" w:rsidP="000256E5">
      <w:pPr>
        <w:spacing w:before="847" w:after="212" w:line="240" w:lineRule="auto"/>
        <w:jc w:val="center"/>
        <w:outlineLvl w:val="0"/>
        <w:rPr>
          <w:rFonts w:ascii="Arial" w:eastAsia="Times New Roman" w:hAnsi="Arial" w:cs="Arial"/>
          <w:color w:val="222222"/>
          <w:sz w:val="20"/>
          <w:szCs w:val="30"/>
        </w:rPr>
      </w:pPr>
      <w:r w:rsidRPr="000256E5">
        <w:rPr>
          <w:rFonts w:ascii="Arial" w:eastAsia="Times New Roman" w:hAnsi="Arial" w:cs="Arial"/>
          <w:b/>
          <w:bCs/>
          <w:color w:val="222222"/>
          <w:spacing w:val="-9"/>
          <w:kern w:val="36"/>
          <w:sz w:val="44"/>
          <w:szCs w:val="59"/>
        </w:rPr>
        <w:t>Сравнительная таблица по СанПиН школ и новым санитарным требованиям</w:t>
      </w:r>
    </w:p>
    <w:p w:rsidR="002665F7" w:rsidRPr="002665F7" w:rsidRDefault="002665F7" w:rsidP="002665F7">
      <w:pPr>
        <w:spacing w:line="240" w:lineRule="auto"/>
        <w:rPr>
          <w:rFonts w:ascii="Arial" w:eastAsia="Times New Roman" w:hAnsi="Arial" w:cs="Arial"/>
          <w:color w:val="222222"/>
          <w:sz w:val="30"/>
          <w:szCs w:val="30"/>
        </w:rPr>
      </w:pP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3279"/>
        <w:gridCol w:w="3403"/>
      </w:tblGrid>
      <w:tr w:rsidR="002665F7" w:rsidRPr="002665F7" w:rsidTr="002665F7">
        <w:trPr>
          <w:tblHeader/>
        </w:trPr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b/>
                <w:bCs/>
                <w:sz w:val="28"/>
              </w:rPr>
              <w:t>Показатель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b/>
                <w:bCs/>
                <w:sz w:val="28"/>
              </w:rPr>
              <w:t>Было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b/>
                <w:bCs/>
                <w:sz w:val="28"/>
              </w:rPr>
              <w:t>Стало</w:t>
            </w:r>
          </w:p>
        </w:tc>
      </w:tr>
      <w:tr w:rsidR="002665F7" w:rsidRPr="002665F7" w:rsidTr="002665F7">
        <w:tc>
          <w:tcPr>
            <w:tcW w:w="1499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before="847" w:after="212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</w:pPr>
            <w:r w:rsidRPr="002665F7"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  <w:t>Образовательная программа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Объем обязательной части ООП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регламентировал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Объем обязательной части ООП (</w:t>
            </w:r>
            <w:hyperlink r:id="rId8" w:anchor="/document/99/566085656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3.4.16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):</w:t>
            </w:r>
          </w:p>
          <w:p w:rsidR="002665F7" w:rsidRPr="002665F7" w:rsidRDefault="002665F7" w:rsidP="002665F7">
            <w:pPr>
              <w:numPr>
                <w:ilvl w:val="0"/>
                <w:numId w:val="1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НОО: 80%;</w:t>
            </w:r>
          </w:p>
          <w:p w:rsidR="002665F7" w:rsidRPr="002665F7" w:rsidRDefault="002665F7" w:rsidP="002665F7">
            <w:pPr>
              <w:numPr>
                <w:ilvl w:val="0"/>
                <w:numId w:val="1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ООО: 70%;</w:t>
            </w:r>
          </w:p>
          <w:p w:rsidR="002665F7" w:rsidRPr="002665F7" w:rsidRDefault="002665F7" w:rsidP="002665F7">
            <w:pPr>
              <w:numPr>
                <w:ilvl w:val="0"/>
                <w:numId w:val="1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СОО: 60%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Длина каникул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Школа определяла самостоятельно (</w:t>
            </w:r>
            <w:hyperlink r:id="rId9" w:anchor="/document/99/902256369/XA00M8I2NA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10.3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менее 7 календарных дней (</w:t>
            </w:r>
            <w:hyperlink r:id="rId10" w:anchor="/document/99/566085656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3.4.16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1499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0256E5" w:rsidRDefault="000256E5" w:rsidP="002665F7">
            <w:pPr>
              <w:spacing w:before="847" w:after="212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</w:pPr>
          </w:p>
          <w:p w:rsidR="002665F7" w:rsidRPr="002665F7" w:rsidRDefault="002665F7" w:rsidP="002665F7">
            <w:pPr>
              <w:spacing w:before="847" w:after="212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</w:pPr>
            <w:r w:rsidRPr="002665F7"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  <w:lastRenderedPageBreak/>
              <w:t>Внеурочная деятельность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Организация часов, отведенных на внеурочную деятельность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 xml:space="preserve">В формах, отличных от </w:t>
            </w:r>
            <w:proofErr w:type="gramStart"/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урочной</w:t>
            </w:r>
            <w:proofErr w:type="gramEnd"/>
            <w:r w:rsidRPr="002665F7">
              <w:rPr>
                <w:rFonts w:ascii="Arial" w:eastAsia="Times New Roman" w:hAnsi="Arial" w:cs="Arial"/>
                <w:sz w:val="28"/>
                <w:szCs w:val="28"/>
              </w:rPr>
              <w:t> (</w:t>
            </w:r>
            <w:hyperlink r:id="rId11" w:anchor="/document/99/902256369/XA00M9M2NG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10.5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Требование не изменилось (</w:t>
            </w:r>
            <w:hyperlink r:id="rId12" w:anchor="/document/99/566085656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3.4.16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Допускалось (</w:t>
            </w:r>
            <w:hyperlink r:id="rId13" w:anchor="/document/99/902256369/XA00M9M2NG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10.5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регламентирует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Внеурочная деятельность детей с ОВЗ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До 10 часов (</w:t>
            </w:r>
            <w:hyperlink r:id="rId14" w:anchor="/document/99/542680329/XA00MES2O2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8.4 2.4.2.3286-15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Формируется из часов, которые обеспечивают индивидуальные потребности детей с ОВЗ и составляют 10 часов в неделю на каждого ученика. При этом минимум 5 часов – это обязательные занятия коррекционной направленности с учетом возрастных особенностей и физиологических потребностей (</w:t>
            </w:r>
            <w:hyperlink r:id="rId15" w:anchor="/document/99/566085656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3.4.16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1499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before="847" w:after="212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</w:pPr>
            <w:r w:rsidRPr="002665F7"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  <w:t>Расписание занятий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Образовательная недельная нагрузка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Общий объем нагрузки и максимальный объем аудиторной нагрузки на учеников не должен превышать требований, которые установлены в </w:t>
            </w:r>
            <w:hyperlink r:id="rId16" w:anchor="/document/99/902256369/XA00MC02NQ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таблице 3</w:t>
              </w:r>
            </w:hyperlink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Образовательная недельная нагрузка будет представлена в гигиенических нормативах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Общий объем нагрузки в течение дня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должен превышать (</w:t>
            </w:r>
            <w:hyperlink r:id="rId17" w:anchor="/document/99/902256369/XA00MCI2N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10.6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):</w:t>
            </w:r>
          </w:p>
          <w:p w:rsidR="002665F7" w:rsidRPr="002665F7" w:rsidRDefault="002665F7" w:rsidP="002665F7">
            <w:pPr>
              <w:numPr>
                <w:ilvl w:val="0"/>
                <w:numId w:val="2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1-х классов – 4 уроков и один раз в неделю 5 уроков за счет урока физической культуры;</w:t>
            </w:r>
          </w:p>
          <w:p w:rsidR="002665F7" w:rsidRPr="002665F7" w:rsidRDefault="002665F7" w:rsidP="002665F7">
            <w:pPr>
              <w:numPr>
                <w:ilvl w:val="0"/>
                <w:numId w:val="2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2–4-х классов – 5 уроков и один раз в неделю 6 уроков за счет урока физической культуры;</w:t>
            </w:r>
          </w:p>
          <w:p w:rsidR="002665F7" w:rsidRPr="002665F7" w:rsidRDefault="002665F7" w:rsidP="002665F7">
            <w:pPr>
              <w:numPr>
                <w:ilvl w:val="0"/>
                <w:numId w:val="2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5–7-х классов – не более 7 уроков;</w:t>
            </w:r>
          </w:p>
          <w:p w:rsidR="002665F7" w:rsidRPr="002665F7" w:rsidRDefault="002665F7" w:rsidP="002665F7">
            <w:pPr>
              <w:numPr>
                <w:ilvl w:val="0"/>
                <w:numId w:val="2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8–11-х классов – не более 8 уроков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Равномерно в течение учебной недели. Объем максимально допустимой нагрузки в течение дня составляет (</w:t>
            </w:r>
            <w:hyperlink r:id="rId18" w:anchor="/document/99/566085656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3.4.16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):</w:t>
            </w:r>
          </w:p>
          <w:p w:rsidR="002665F7" w:rsidRPr="002665F7" w:rsidRDefault="002665F7" w:rsidP="002665F7">
            <w:pPr>
              <w:numPr>
                <w:ilvl w:val="0"/>
                <w:numId w:val="3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1-х классов – не более 4 уроков и один раз в неделю – 5 уроков за счет урока физкультуры;</w:t>
            </w:r>
          </w:p>
          <w:p w:rsidR="002665F7" w:rsidRPr="002665F7" w:rsidRDefault="002665F7" w:rsidP="002665F7">
            <w:pPr>
              <w:numPr>
                <w:ilvl w:val="0"/>
                <w:numId w:val="3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2–4-х классов – не более 5 уроков и один раз в неделю 6 уроков за счет урока физкультуры;</w:t>
            </w:r>
          </w:p>
          <w:p w:rsidR="002665F7" w:rsidRPr="002665F7" w:rsidRDefault="002665F7" w:rsidP="002665F7">
            <w:pPr>
              <w:numPr>
                <w:ilvl w:val="0"/>
                <w:numId w:val="3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5–6-х классов – не более 6 уроков;</w:t>
            </w:r>
          </w:p>
          <w:p w:rsidR="002665F7" w:rsidRPr="002665F7" w:rsidRDefault="002665F7" w:rsidP="002665F7">
            <w:pPr>
              <w:numPr>
                <w:ilvl w:val="0"/>
                <w:numId w:val="3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7–11-х классов – не более 7 уроков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Чередование предметов в расписании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 xml:space="preserve">Для учеников на уровне НОО основные предметы (математика, русский и иностранный язык, природоведение, информатика) нужно чередовать с уроками музыки, </w:t>
            </w:r>
            <w:proofErr w:type="gramStart"/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ИЗО</w:t>
            </w:r>
            <w:proofErr w:type="gramEnd"/>
            <w:r w:rsidRPr="002665F7">
              <w:rPr>
                <w:rFonts w:ascii="Arial" w:eastAsia="Times New Roman" w:hAnsi="Arial" w:cs="Arial"/>
                <w:sz w:val="28"/>
                <w:szCs w:val="28"/>
              </w:rPr>
              <w:t>, труда, физкультуры. Для учеников на уровне ООО и СОО предметы естественно-математического профиля нужно чередовать с гуманитарными предметами (</w:t>
            </w:r>
            <w:hyperlink r:id="rId19" w:anchor="/document/99/902256369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10.8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регламентирует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Облегченный день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пятницу или четверг (</w:t>
            </w:r>
            <w:hyperlink r:id="rId20" w:anchor="/document/99/902256369/XA00M922NC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10.11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среду или четверг (</w:t>
            </w:r>
            <w:hyperlink r:id="rId21" w:anchor="/document/99/566085656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3.4.16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Учебные смены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первую смену должны обучаться ученики 1-х, 5-х, 9-х и 11-х классов и классов компенсирующего обучения (</w:t>
            </w:r>
            <w:hyperlink r:id="rId22" w:anchor="/document/99/902256369/XA00M942ND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10.4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первую смену должны обучаться не только ученики 1-х, 5-х, 9-х и 11-х классов, но и ученики 10-х классов, а также классы для учеников с ОВЗ (</w:t>
            </w:r>
            <w:hyperlink r:id="rId23" w:anchor="/document/99/566085656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3.4.16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Время начала занятий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Учебные занятия следует начинать не ранее 8 часов (</w:t>
            </w:r>
            <w:hyperlink r:id="rId24" w:anchor="/document/99/902256369/XA00M942ND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10.4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Требование не изменилось (</w:t>
            </w:r>
            <w:hyperlink r:id="rId25" w:anchor="/document/99/566085656/XA00MAQ2MQ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3.4.15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Время окончания занятий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регламентировал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Занятия второй смены должны заканчиваться не позднее 19 часов (</w:t>
            </w:r>
            <w:hyperlink r:id="rId26" w:anchor="/document/99/566085656/XA00MAQ2MQ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3.4.15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Контрольные работы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более одной контрольной работы (</w:t>
            </w:r>
            <w:hyperlink r:id="rId27" w:anchor="/document/99/902256369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10.8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регламентирует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Перерыв между началом факультативных (дополнительных) занятий и последним уроком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менее 45 минут (</w:t>
            </w:r>
            <w:hyperlink r:id="rId28" w:anchor="/document/99/902256369/XA00MCI2N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10.6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менее 20 минут (</w:t>
            </w:r>
            <w:hyperlink r:id="rId29" w:anchor="/document/99/566085656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3.4.16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Продолжительность урока (кроме 1-х классов)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превышает 45 минут (</w:t>
            </w:r>
            <w:hyperlink r:id="rId30" w:anchor="/document/99/902256369/XA00M7U2N6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10.9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Требование не изменилось (</w:t>
            </w:r>
            <w:hyperlink r:id="rId31" w:anchor="/document/99/566085656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3.4.16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Продолжительность перемен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Между уроками – не менее 10 минут, большая перемена (после 2-го или 3-го уроков) – 20–30 минут. Вместо одной большой перемены допускалось после 2-го и 3-го уроков устанавливать две перемены по 20 минут каждая (</w:t>
            </w:r>
            <w:hyperlink r:id="rId32" w:anchor="/document/99/902256369/XA00M9K2NF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10.12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Требование не изменилось (</w:t>
            </w:r>
            <w:hyperlink r:id="rId33" w:anchor="/document/99/566085656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3.4.16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Распределение </w:t>
            </w:r>
          </w:p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классов уровня НОО по этажам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Рекомендуется учебные помещения для обучающихся 1-х классов размещать не выше 2-го этажа, а для обучающихся 2–4-х классов – не выше 3-го этажа (</w:t>
            </w:r>
            <w:hyperlink r:id="rId34" w:anchor="/document/99/902256369/XA00M8E2MP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4.6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Требование размещать учебные помещения для учеников начальной школы не выше 3-го этажа – обязательно (</w:t>
            </w:r>
            <w:hyperlink r:id="rId35" w:anchor="/document/99/566085656/XA00M9O2NH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3.4.4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Рассадка учеников по классу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Документ рекомендовал учитывать рост, наличие заболеваний органов дыхания, слуха и зрения (</w:t>
            </w:r>
            <w:hyperlink r:id="rId36" w:anchor="/document/99/902256369/XA00M762MV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5.5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Обязательно учитывать рост, наличие заболеваний органов дыхания, слуха и зрения (</w:t>
            </w:r>
            <w:hyperlink r:id="rId37" w:anchor="/document/99/566085656/XA00MBO2NG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2.4.3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1499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before="847" w:after="212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</w:pPr>
            <w:r w:rsidRPr="002665F7"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  <w:t>Обучение в 1-х классах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Количество учебных дней в неделю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Пятидневка (</w:t>
            </w:r>
            <w:hyperlink r:id="rId38" w:anchor="/document/99/902256369/XA00M8G2N9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10.10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Требование не изменилось (</w:t>
            </w:r>
            <w:hyperlink r:id="rId39" w:anchor="/document/99/566085656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3.4.16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Смена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Только первая смена (</w:t>
            </w:r>
            <w:hyperlink r:id="rId40" w:anchor="/document/99/902256369/XA00M8G2N9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10.10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Требование не изменилось (</w:t>
            </w:r>
            <w:hyperlink r:id="rId41" w:anchor="/document/99/566085656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3.4.16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Ступенчатый режим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Обучение в первом полугодии (</w:t>
            </w:r>
            <w:hyperlink r:id="rId42" w:anchor="/document/99/902256369/XA00M8G2N9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10.10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):</w:t>
            </w:r>
          </w:p>
          <w:p w:rsidR="002665F7" w:rsidRPr="002665F7" w:rsidRDefault="002665F7" w:rsidP="002665F7">
            <w:pPr>
              <w:numPr>
                <w:ilvl w:val="0"/>
                <w:numId w:val="4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сентябре, октябре – по 3 урока в день по 35 минут каждый;</w:t>
            </w:r>
          </w:p>
          <w:p w:rsidR="002665F7" w:rsidRPr="002665F7" w:rsidRDefault="002665F7" w:rsidP="002665F7">
            <w:pPr>
              <w:numPr>
                <w:ilvl w:val="0"/>
                <w:numId w:val="4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ноябре-декабре – по 4 урока в день по 35 минут каждый;</w:t>
            </w:r>
          </w:p>
          <w:p w:rsidR="002665F7" w:rsidRPr="002665F7" w:rsidRDefault="002665F7" w:rsidP="002665F7">
            <w:pPr>
              <w:numPr>
                <w:ilvl w:val="0"/>
                <w:numId w:val="4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январе–мае – по 4 урока в день по 40 минут каждый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Требование не изменилось (</w:t>
            </w:r>
            <w:hyperlink r:id="rId43" w:anchor="/document/99/566085656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3.4.16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Динамическая пауза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середине учебного дня, не менее 40 минут (</w:t>
            </w:r>
            <w:hyperlink r:id="rId44" w:anchor="/document/99/902256369/XA00M8G2N9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10.10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Требование не изменилось (</w:t>
            </w:r>
            <w:hyperlink r:id="rId45" w:anchor="/document/99/566085656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3.4.16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Дополнительные каникулы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середине третьей четверти при традиционном режиме обучения. Возможна организация дополнительных каникул независимо от четвертей (триместров) (</w:t>
            </w:r>
            <w:hyperlink r:id="rId46" w:anchor="/document/99/902256369/XA00M8G2N9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10.10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Требование не изменилось (</w:t>
            </w:r>
            <w:hyperlink r:id="rId47" w:anchor="/document/99/566085656/XA00MBC2MT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3.4.16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1499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before="847" w:after="212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</w:pPr>
            <w:r w:rsidRPr="002665F7"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  <w:t>Выполнение домашних заданий/самоподготовка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Общие затраты времени на выполнение домашних заданий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 Общие затраты времени на самоподготовку (</w:t>
            </w:r>
            <w:hyperlink r:id="rId48" w:anchor="/document/99/902256369/XA00MDG2O0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10.30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):</w:t>
            </w:r>
          </w:p>
          <w:p w:rsidR="002665F7" w:rsidRPr="002665F7" w:rsidRDefault="002665F7" w:rsidP="002665F7">
            <w:pPr>
              <w:numPr>
                <w:ilvl w:val="0"/>
                <w:numId w:val="5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во 2–3-х классах – 1,5 астрономических часа в день;</w:t>
            </w:r>
          </w:p>
          <w:p w:rsidR="002665F7" w:rsidRPr="002665F7" w:rsidRDefault="002665F7" w:rsidP="002665F7">
            <w:pPr>
              <w:numPr>
                <w:ilvl w:val="0"/>
                <w:numId w:val="5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4–5-х классах – 2 астрономических часа в день;</w:t>
            </w:r>
          </w:p>
          <w:p w:rsidR="002665F7" w:rsidRPr="002665F7" w:rsidRDefault="002665F7" w:rsidP="002665F7">
            <w:pPr>
              <w:numPr>
                <w:ilvl w:val="0"/>
                <w:numId w:val="5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6–8-х классах – 2,5 астрономических часа в день;</w:t>
            </w:r>
          </w:p>
          <w:p w:rsidR="002665F7" w:rsidRPr="002665F7" w:rsidRDefault="002665F7" w:rsidP="002665F7">
            <w:pPr>
              <w:numPr>
                <w:ilvl w:val="0"/>
                <w:numId w:val="5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9–11-х классах – 3,5 астрономических часа в день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регламентирует</w:t>
            </w:r>
          </w:p>
        </w:tc>
      </w:tr>
      <w:tr w:rsidR="002665F7" w:rsidRPr="002665F7" w:rsidTr="002665F7">
        <w:tc>
          <w:tcPr>
            <w:tcW w:w="1499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before="847" w:after="212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</w:pPr>
            <w:r w:rsidRPr="002665F7"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  <w:t>Итоговая аттестация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Количество экзаменов в день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более одного экзамена в день (</w:t>
            </w:r>
            <w:hyperlink r:id="rId49" w:anchor="/document/99/902256369/XA00ME22O3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10.31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Требование не изменилось (</w:t>
            </w:r>
            <w:hyperlink r:id="rId50" w:anchor="/document/99/566085656/XA00M8G2N9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3.4.18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Перерыв между экзаменами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менее двух дней (</w:t>
            </w:r>
            <w:hyperlink r:id="rId51" w:anchor="/document/99/902256369/XA00ME22O3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10.31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менее двух дней. Исключение – ЕГЭ по предметам по выбору. Такие экзамены допускается проводить через день (</w:t>
            </w:r>
            <w:hyperlink r:id="rId52" w:anchor="/document/99/566085656/XA00M8G2N9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3.4.18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Питание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Организация питания при продолжительности экзамена 4 и более часов (</w:t>
            </w:r>
            <w:hyperlink r:id="rId53" w:anchor="/document/99/902256369/XA00ME22O3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10.31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Требование не изменилось (</w:t>
            </w:r>
            <w:hyperlink r:id="rId54" w:anchor="/document/99/566085656/XA00M8G2N9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3.4.18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Питьевой режим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требовался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Обязательно, вне зависимости от продолжительности экзамена (</w:t>
            </w:r>
            <w:hyperlink r:id="rId55" w:anchor="/document/99/566085656/XA00M8G2N9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3.4.18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Время ожидания начала экзамена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регламентировал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более 30 минут (</w:t>
            </w:r>
            <w:hyperlink r:id="rId56" w:anchor="/document/99/566085656/XA00M8G2N9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3.4.18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1499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before="847" w:after="212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</w:pPr>
            <w:r w:rsidRPr="002665F7"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  <w:t>Классный журнал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Лист здоровья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Заполнение листа здоровья носило рекомендательный характер (</w:t>
            </w:r>
            <w:hyperlink r:id="rId57" w:anchor="/document/99/902256369/XA00MCQ2N2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11.7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Заполнение листа здоровья обязательно (</w:t>
            </w:r>
            <w:hyperlink r:id="rId58" w:anchor="/document/99/566085656/XA00M922NC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3.4.19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14993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before="847" w:after="212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</w:pPr>
            <w:r w:rsidRPr="002665F7"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  <w:t xml:space="preserve">Электронное обучение и </w:t>
            </w:r>
            <w:proofErr w:type="spellStart"/>
            <w:r w:rsidRPr="002665F7">
              <w:rPr>
                <w:rFonts w:ascii="Arial" w:eastAsia="Times New Roman" w:hAnsi="Arial" w:cs="Arial"/>
                <w:b/>
                <w:bCs/>
                <w:spacing w:val="-9"/>
                <w:sz w:val="47"/>
                <w:szCs w:val="47"/>
              </w:rPr>
              <w:t>дистант</w:t>
            </w:r>
            <w:proofErr w:type="spellEnd"/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Расписание занятий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определял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Расписание занятий составляется с учетом дневной и недельной динамики умственной работоспособности учеников и трудности предметов (</w:t>
            </w:r>
            <w:hyperlink r:id="rId59" w:anchor="/document/99/566085656/XA00MDI2O1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3.5.12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Длительность урока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определял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более 40 минут (</w:t>
            </w:r>
            <w:hyperlink r:id="rId60" w:anchor="/document/99/566085656/XA00MDI2O1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3.5.12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Длительность учебного дня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определял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Обучение должно заканчиваться не позднее 18.00 часов (</w:t>
            </w:r>
            <w:hyperlink r:id="rId61" w:anchor="/document/99/566085656/XA00MDI2O1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3.5.12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Требования к рабочему месту ученика для обучения с использованием дистанционных технологий и электронного обучения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определял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помещении необходимо предусмотреть естественное освещение и искусственное общее и местное на рабочем столе. Источник местного освещения на рабочем месте ученика должен располагаться сбоку от экрана персонального компьютера, ноутбука или планшета. Освещение не должно создавать бликов на поверхности экрана (</w:t>
            </w:r>
            <w:hyperlink r:id="rId62" w:anchor="/document/99/566085656/XA00MCU2N4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3.5.15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Организация рабочих мест должна обеспечивать зрительную дистанцию до экрана не менее 50 см. Использование планшетов предполагает их размещения на столе под углом наклона 30° (</w:t>
            </w:r>
            <w:hyperlink r:id="rId63" w:anchor="/document/99/566085656/XA00M902NB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3.5.7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Использование средств мобильной связи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регламентировал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Нельзя использовать средства мобильной связи для обучения (</w:t>
            </w:r>
            <w:hyperlink r:id="rId64" w:anchor="/document/99/566085656/XA00MCG2NS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3.5.3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Использование ЭСО на уроке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допускается использование на одном уроке более двух видов электронных средств обучения (</w:t>
            </w:r>
            <w:hyperlink r:id="rId65" w:anchor="/document/99/902256369/XA00M902NB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10.18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Требование не изменилось (</w:t>
            </w:r>
            <w:hyperlink r:id="rId66" w:anchor="/document/99/566085656/XA00MCG2NS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3.5.2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Требования к мониторам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Допускалось использование мониторов с электронно-лучевой трубкой (</w:t>
            </w:r>
            <w:hyperlink r:id="rId67" w:anchor="/document/99/902256369/XA00M342MB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5.9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, </w:t>
            </w:r>
            <w:hyperlink r:id="rId68" w:anchor="/document/99/901865498/XA00MB82NE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3.4 СанПиН 2.2.2/2.4.1340-03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Использование мониторов с ЭЛТ запрещено (</w:t>
            </w:r>
            <w:hyperlink r:id="rId69" w:anchor="/document/99/566085656/XA00MBU2NP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3.5.1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Требования к работе за ноутбуками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 определял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работы с ноутбуком ученики начальных классов должны подключать дополнительную клавиатуру (</w:t>
            </w:r>
            <w:hyperlink r:id="rId70" w:anchor="/document/99/566085656/XA00MBA2MS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3.5.4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Использование наушников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Непрерывное прослушивание аудиозаписи в наушниках (</w:t>
            </w:r>
            <w:hyperlink r:id="rId71" w:anchor="/document/99/902256369/XA00M902NB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10.18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):</w:t>
            </w:r>
          </w:p>
          <w:p w:rsidR="002665F7" w:rsidRPr="002665F7" w:rsidRDefault="002665F7" w:rsidP="002665F7">
            <w:pPr>
              <w:numPr>
                <w:ilvl w:val="0"/>
                <w:numId w:val="6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1–2-х классов – 10 минут;</w:t>
            </w:r>
          </w:p>
          <w:p w:rsidR="002665F7" w:rsidRPr="002665F7" w:rsidRDefault="002665F7" w:rsidP="002665F7">
            <w:pPr>
              <w:numPr>
                <w:ilvl w:val="0"/>
                <w:numId w:val="6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3–4-х классов – 15 минут;</w:t>
            </w:r>
          </w:p>
          <w:p w:rsidR="002665F7" w:rsidRPr="002665F7" w:rsidRDefault="002665F7" w:rsidP="002665F7">
            <w:pPr>
              <w:numPr>
                <w:ilvl w:val="0"/>
                <w:numId w:val="6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5–7-х классов – 20 минут;</w:t>
            </w:r>
          </w:p>
          <w:p w:rsidR="002665F7" w:rsidRPr="002665F7" w:rsidRDefault="002665F7" w:rsidP="002665F7">
            <w:pPr>
              <w:numPr>
                <w:ilvl w:val="0"/>
                <w:numId w:val="6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8–11-х классов – 25 минут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 xml:space="preserve">Непрерывное использование для всех возрастных групп – не более 1 часа. Уровень громкости не должен превышать 60% </w:t>
            </w:r>
            <w:proofErr w:type="gramStart"/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от</w:t>
            </w:r>
            <w:proofErr w:type="gramEnd"/>
            <w:r w:rsidRPr="002665F7">
              <w:rPr>
                <w:rFonts w:ascii="Arial" w:eastAsia="Times New Roman" w:hAnsi="Arial" w:cs="Arial"/>
                <w:sz w:val="28"/>
                <w:szCs w:val="28"/>
              </w:rPr>
              <w:t xml:space="preserve"> максимальной. Внутриканальные наушники должны быть предназначены только для индивидуального использования (</w:t>
            </w:r>
            <w:hyperlink r:id="rId72" w:anchor="/document/99/566085656/XA00MCE2NR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3.5.10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Непрерывное использование ТСО/ЭСО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Интерактивной доски (</w:t>
            </w:r>
            <w:hyperlink r:id="rId73" w:anchor="/document/99/902256369/XA00M902NB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10.18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):</w:t>
            </w:r>
          </w:p>
          <w:p w:rsidR="002665F7" w:rsidRPr="002665F7" w:rsidRDefault="002665F7" w:rsidP="002665F7">
            <w:pPr>
              <w:numPr>
                <w:ilvl w:val="0"/>
                <w:numId w:val="7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1–4-х классах не должна превышать 5 минут;</w:t>
            </w:r>
          </w:p>
          <w:p w:rsidR="002665F7" w:rsidRPr="002665F7" w:rsidRDefault="002665F7" w:rsidP="002665F7">
            <w:pPr>
              <w:numPr>
                <w:ilvl w:val="0"/>
                <w:numId w:val="7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5–11-х классах – 10 минут.</w:t>
            </w:r>
          </w:p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Компьютера:</w:t>
            </w:r>
          </w:p>
          <w:p w:rsidR="002665F7" w:rsidRPr="002665F7" w:rsidRDefault="002665F7" w:rsidP="002665F7">
            <w:pPr>
              <w:numPr>
                <w:ilvl w:val="0"/>
                <w:numId w:val="8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1–2-х классов – 20 минут;</w:t>
            </w:r>
          </w:p>
          <w:p w:rsidR="002665F7" w:rsidRPr="002665F7" w:rsidRDefault="002665F7" w:rsidP="002665F7">
            <w:pPr>
              <w:numPr>
                <w:ilvl w:val="0"/>
                <w:numId w:val="8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3–4-х классов – 25 минут;</w:t>
            </w:r>
          </w:p>
          <w:p w:rsidR="002665F7" w:rsidRPr="002665F7" w:rsidRDefault="002665F7" w:rsidP="002665F7">
            <w:pPr>
              <w:numPr>
                <w:ilvl w:val="0"/>
                <w:numId w:val="8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5–6-х классов – 30 минут;</w:t>
            </w:r>
          </w:p>
          <w:p w:rsidR="002665F7" w:rsidRPr="002665F7" w:rsidRDefault="002665F7" w:rsidP="002665F7">
            <w:pPr>
              <w:numPr>
                <w:ilvl w:val="0"/>
                <w:numId w:val="8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7–11-х классов – 35 минут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Нормы будут в гигиенических нормативах. </w:t>
            </w:r>
          </w:p>
          <w:p w:rsidR="002665F7" w:rsidRPr="002665F7" w:rsidRDefault="002665F7" w:rsidP="002665F7">
            <w:pPr>
              <w:spacing w:after="0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При использовании ЭСО с одновременной фиксацией информации в тетрадях продолжительность непрерывного использования экрана интерактивной доски и компьютера не должна превышать (</w:t>
            </w:r>
            <w:hyperlink r:id="rId74" w:anchor="/document/99/566085656/XA00M4O2MJ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2.10.2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):</w:t>
            </w:r>
          </w:p>
          <w:p w:rsidR="002665F7" w:rsidRPr="002665F7" w:rsidRDefault="002665F7" w:rsidP="002665F7">
            <w:pPr>
              <w:numPr>
                <w:ilvl w:val="0"/>
                <w:numId w:val="9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1–4-х классов – 10 минут;</w:t>
            </w:r>
          </w:p>
          <w:p w:rsidR="002665F7" w:rsidRPr="002665F7" w:rsidRDefault="002665F7" w:rsidP="002665F7">
            <w:pPr>
              <w:numPr>
                <w:ilvl w:val="0"/>
                <w:numId w:val="9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5–9-х классов – 15 минут</w:t>
            </w:r>
          </w:p>
        </w:tc>
      </w:tr>
      <w:tr w:rsidR="002665F7" w:rsidRPr="002665F7" w:rsidTr="002665F7">
        <w:tc>
          <w:tcPr>
            <w:tcW w:w="38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Общая продолжительность использования ТСО/ЭСО на уроке</w:t>
            </w:r>
          </w:p>
        </w:tc>
        <w:tc>
          <w:tcPr>
            <w:tcW w:w="52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Интерактивной доски (</w:t>
            </w:r>
            <w:hyperlink r:id="rId75" w:anchor="/document/99/902256369/XA00M902NB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10.18 СанПиН 2.4.2.2821-10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):</w:t>
            </w:r>
          </w:p>
          <w:p w:rsidR="002665F7" w:rsidRPr="002665F7" w:rsidRDefault="002665F7" w:rsidP="002665F7">
            <w:pPr>
              <w:numPr>
                <w:ilvl w:val="0"/>
                <w:numId w:val="10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в 1–2-х классах составляет не более 25 минут;</w:t>
            </w:r>
          </w:p>
          <w:p w:rsidR="002665F7" w:rsidRPr="002665F7" w:rsidRDefault="002665F7" w:rsidP="002665F7">
            <w:pPr>
              <w:numPr>
                <w:ilvl w:val="0"/>
                <w:numId w:val="10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 xml:space="preserve">3–4-х </w:t>
            </w:r>
            <w:proofErr w:type="gramStart"/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классах</w:t>
            </w:r>
            <w:proofErr w:type="gramEnd"/>
            <w:r w:rsidRPr="002665F7">
              <w:rPr>
                <w:rFonts w:ascii="Arial" w:eastAsia="Times New Roman" w:hAnsi="Arial" w:cs="Arial"/>
                <w:sz w:val="28"/>
                <w:szCs w:val="28"/>
              </w:rPr>
              <w:t xml:space="preserve"> и старше – не более 30 минут</w:t>
            </w:r>
          </w:p>
        </w:tc>
        <w:tc>
          <w:tcPr>
            <w:tcW w:w="5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Интерактивной доски (</w:t>
            </w:r>
            <w:hyperlink r:id="rId76" w:anchor="/document/99/566085656/XA00M4O2MJ/" w:history="1">
              <w:r w:rsidRPr="002665F7">
                <w:rPr>
                  <w:rFonts w:ascii="Arial" w:eastAsia="Times New Roman" w:hAnsi="Arial" w:cs="Arial"/>
                  <w:color w:val="01745C"/>
                  <w:sz w:val="28"/>
                  <w:u w:val="single"/>
                </w:rPr>
                <w:t>п. 2.10.2 СП 2.4.3648-20</w:t>
              </w:r>
            </w:hyperlink>
            <w:r w:rsidRPr="002665F7">
              <w:rPr>
                <w:rFonts w:ascii="Arial" w:eastAsia="Times New Roman" w:hAnsi="Arial" w:cs="Arial"/>
                <w:sz w:val="28"/>
                <w:szCs w:val="28"/>
              </w:rPr>
              <w:t>):</w:t>
            </w:r>
          </w:p>
          <w:p w:rsidR="002665F7" w:rsidRPr="002665F7" w:rsidRDefault="002665F7" w:rsidP="002665F7">
            <w:pPr>
              <w:numPr>
                <w:ilvl w:val="0"/>
                <w:numId w:val="11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детей до 10 лет – не более 20 минут;</w:t>
            </w:r>
          </w:p>
          <w:p w:rsidR="002665F7" w:rsidRPr="002665F7" w:rsidRDefault="002665F7" w:rsidP="002665F7">
            <w:pPr>
              <w:numPr>
                <w:ilvl w:val="0"/>
                <w:numId w:val="11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старше 10 лет – не более 30 минут.</w:t>
            </w:r>
          </w:p>
          <w:p w:rsidR="002665F7" w:rsidRPr="002665F7" w:rsidRDefault="002665F7" w:rsidP="002665F7">
            <w:pPr>
              <w:spacing w:after="212" w:line="36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Компьютера:</w:t>
            </w:r>
          </w:p>
          <w:p w:rsidR="002665F7" w:rsidRPr="002665F7" w:rsidRDefault="002665F7" w:rsidP="002665F7">
            <w:pPr>
              <w:numPr>
                <w:ilvl w:val="0"/>
                <w:numId w:val="12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для детей 1–2-х классов – 20 минут;</w:t>
            </w:r>
          </w:p>
          <w:p w:rsidR="002665F7" w:rsidRPr="002665F7" w:rsidRDefault="002665F7" w:rsidP="002665F7">
            <w:pPr>
              <w:numPr>
                <w:ilvl w:val="0"/>
                <w:numId w:val="12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3–4-х классов – 25 минут;</w:t>
            </w:r>
          </w:p>
          <w:p w:rsidR="002665F7" w:rsidRPr="002665F7" w:rsidRDefault="002665F7" w:rsidP="002665F7">
            <w:pPr>
              <w:numPr>
                <w:ilvl w:val="0"/>
                <w:numId w:val="12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5–9-х классов – 30 минут;</w:t>
            </w:r>
          </w:p>
          <w:p w:rsidR="002665F7" w:rsidRPr="002665F7" w:rsidRDefault="002665F7" w:rsidP="002665F7">
            <w:pPr>
              <w:numPr>
                <w:ilvl w:val="0"/>
                <w:numId w:val="12"/>
              </w:numPr>
              <w:spacing w:after="0" w:line="360" w:lineRule="atLeast"/>
              <w:ind w:left="381"/>
              <w:rPr>
                <w:rFonts w:ascii="Arial" w:eastAsia="Times New Roman" w:hAnsi="Arial" w:cs="Arial"/>
                <w:sz w:val="28"/>
                <w:szCs w:val="28"/>
              </w:rPr>
            </w:pPr>
            <w:r w:rsidRPr="002665F7">
              <w:rPr>
                <w:rFonts w:ascii="Arial" w:eastAsia="Times New Roman" w:hAnsi="Arial" w:cs="Arial"/>
                <w:sz w:val="28"/>
                <w:szCs w:val="28"/>
              </w:rPr>
              <w:t>10–11-х классов – 35 минут</w:t>
            </w:r>
          </w:p>
        </w:tc>
      </w:tr>
    </w:tbl>
    <w:p w:rsidR="002665F7" w:rsidRPr="002665F7" w:rsidRDefault="002665F7" w:rsidP="0026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5F7" w:rsidRPr="002665F7" w:rsidRDefault="002665F7" w:rsidP="002665F7">
      <w:pPr>
        <w:spacing w:after="212" w:line="240" w:lineRule="auto"/>
        <w:rPr>
          <w:rFonts w:ascii="Arial" w:eastAsia="Times New Roman" w:hAnsi="Arial" w:cs="Arial"/>
          <w:color w:val="222222"/>
          <w:sz w:val="30"/>
          <w:szCs w:val="30"/>
        </w:rPr>
      </w:pPr>
      <w:r w:rsidRPr="002665F7">
        <w:rPr>
          <w:rFonts w:ascii="Arial" w:eastAsia="Times New Roman" w:hAnsi="Arial" w:cs="Arial"/>
          <w:color w:val="222222"/>
          <w:sz w:val="30"/>
          <w:szCs w:val="30"/>
        </w:rPr>
        <w:br/>
      </w:r>
      <w:bookmarkStart w:id="0" w:name="_GoBack"/>
      <w:bookmarkEnd w:id="0"/>
    </w:p>
    <w:p w:rsidR="00394572" w:rsidRDefault="00394572"/>
    <w:sectPr w:rsidR="00394572" w:rsidSect="0039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6AA6"/>
    <w:multiLevelType w:val="multilevel"/>
    <w:tmpl w:val="5792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7132E"/>
    <w:multiLevelType w:val="multilevel"/>
    <w:tmpl w:val="1CE6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64723"/>
    <w:multiLevelType w:val="multilevel"/>
    <w:tmpl w:val="A5A4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C6678"/>
    <w:multiLevelType w:val="multilevel"/>
    <w:tmpl w:val="C286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338C2"/>
    <w:multiLevelType w:val="multilevel"/>
    <w:tmpl w:val="5F02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365CD"/>
    <w:multiLevelType w:val="multilevel"/>
    <w:tmpl w:val="4950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9447C"/>
    <w:multiLevelType w:val="multilevel"/>
    <w:tmpl w:val="F586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F263C"/>
    <w:multiLevelType w:val="multilevel"/>
    <w:tmpl w:val="FB7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31097"/>
    <w:multiLevelType w:val="multilevel"/>
    <w:tmpl w:val="A1F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B227E1"/>
    <w:multiLevelType w:val="multilevel"/>
    <w:tmpl w:val="1714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441D75"/>
    <w:multiLevelType w:val="multilevel"/>
    <w:tmpl w:val="9D2C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66002E"/>
    <w:multiLevelType w:val="multilevel"/>
    <w:tmpl w:val="0370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F7"/>
    <w:rsid w:val="000256E5"/>
    <w:rsid w:val="002665F7"/>
    <w:rsid w:val="003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65F7"/>
    <w:rPr>
      <w:color w:val="0000FF"/>
      <w:u w:val="single"/>
    </w:rPr>
  </w:style>
  <w:style w:type="character" w:styleId="a4">
    <w:name w:val="Strong"/>
    <w:basedOn w:val="a0"/>
    <w:uiPriority w:val="22"/>
    <w:qFormat/>
    <w:rsid w:val="002665F7"/>
    <w:rPr>
      <w:b/>
      <w:bCs/>
    </w:rPr>
  </w:style>
  <w:style w:type="paragraph" w:styleId="a5">
    <w:name w:val="Normal (Web)"/>
    <w:basedOn w:val="a"/>
    <w:uiPriority w:val="99"/>
    <w:unhideWhenUsed/>
    <w:rsid w:val="0026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26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65F7"/>
    <w:rPr>
      <w:color w:val="0000FF"/>
      <w:u w:val="single"/>
    </w:rPr>
  </w:style>
  <w:style w:type="character" w:styleId="a4">
    <w:name w:val="Strong"/>
    <w:basedOn w:val="a0"/>
    <w:uiPriority w:val="22"/>
    <w:qFormat/>
    <w:rsid w:val="002665F7"/>
    <w:rPr>
      <w:b/>
      <w:bCs/>
    </w:rPr>
  </w:style>
  <w:style w:type="paragraph" w:styleId="a5">
    <w:name w:val="Normal (Web)"/>
    <w:basedOn w:val="a"/>
    <w:uiPriority w:val="99"/>
    <w:unhideWhenUsed/>
    <w:rsid w:val="0026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26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90788">
              <w:marLeft w:val="0"/>
              <w:marRight w:val="0"/>
              <w:marTop w:val="318"/>
              <w:marBottom w:val="5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63549">
                  <w:marLeft w:val="0"/>
                  <w:marRight w:val="0"/>
                  <w:marTop w:val="0"/>
                  <w:marBottom w:val="4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hyperlink" Target="https://vip.1zavuch.ru/" TargetMode="External"/><Relationship Id="rId63" Type="http://schemas.openxmlformats.org/officeDocument/2006/relationships/hyperlink" Target="https://vip.1zavuch.ru/" TargetMode="External"/><Relationship Id="rId68" Type="http://schemas.openxmlformats.org/officeDocument/2006/relationships/hyperlink" Target="https://vip.1zavuch.ru/" TargetMode="External"/><Relationship Id="rId76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71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https://vip.1zavuch.ru/" TargetMode="External"/><Relationship Id="rId66" Type="http://schemas.openxmlformats.org/officeDocument/2006/relationships/hyperlink" Target="https://vip.1zavuch.ru/" TargetMode="External"/><Relationship Id="rId74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57" Type="http://schemas.openxmlformats.org/officeDocument/2006/relationships/hyperlink" Target="https://vip.1zavuch.ru/" TargetMode="External"/><Relationship Id="rId61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65" Type="http://schemas.openxmlformats.org/officeDocument/2006/relationships/hyperlink" Target="https://vip.1zavuch.ru/" TargetMode="External"/><Relationship Id="rId73" Type="http://schemas.openxmlformats.org/officeDocument/2006/relationships/hyperlink" Target="https://vip.1zavuch.ru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56" Type="http://schemas.openxmlformats.org/officeDocument/2006/relationships/hyperlink" Target="https://vip.1zavuch.ru/" TargetMode="External"/><Relationship Id="rId64" Type="http://schemas.openxmlformats.org/officeDocument/2006/relationships/hyperlink" Target="https://vip.1zavuch.ru/" TargetMode="External"/><Relationship Id="rId69" Type="http://schemas.openxmlformats.org/officeDocument/2006/relationships/hyperlink" Target="https://vip.1zavuch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72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hyperlink" Target="https://vip.1zavuch.ru/" TargetMode="External"/><Relationship Id="rId67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hyperlink" Target="https://vip.1zavuch.ru/" TargetMode="External"/><Relationship Id="rId70" Type="http://schemas.openxmlformats.org/officeDocument/2006/relationships/hyperlink" Target="https://vip.1zavuch.ru/" TargetMode="External"/><Relationship Id="rId75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СОШ№1</dc:creator>
  <cp:lastModifiedBy>user</cp:lastModifiedBy>
  <cp:revision>2</cp:revision>
  <dcterms:created xsi:type="dcterms:W3CDTF">2021-03-02T05:02:00Z</dcterms:created>
  <dcterms:modified xsi:type="dcterms:W3CDTF">2021-03-02T05:02:00Z</dcterms:modified>
</cp:coreProperties>
</file>