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6" w:rsidRDefault="00D24426" w:rsidP="00D24426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1. Характеристика зданий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846"/>
        <w:gridCol w:w="1273"/>
        <w:gridCol w:w="850"/>
        <w:gridCol w:w="1418"/>
        <w:gridCol w:w="992"/>
        <w:gridCol w:w="853"/>
      </w:tblGrid>
      <w:tr w:rsidR="00D24426" w:rsidTr="002517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ind w:right="-108"/>
              <w:jc w:val="center"/>
            </w:pPr>
            <w:r>
              <w:t xml:space="preserve">Тип строения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ind w:left="-108" w:right="-108"/>
              <w:jc w:val="center"/>
            </w:pPr>
            <w:r>
              <w:t>Общая площадь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jc w:val="center"/>
            </w:pPr>
            <w:r>
              <w:t>Форма</w:t>
            </w:r>
          </w:p>
          <w:p w:rsidR="00D24426" w:rsidRDefault="00D24426" w:rsidP="002517C2">
            <w:pPr>
              <w:ind w:right="-108" w:hanging="108"/>
              <w:jc w:val="center"/>
            </w:pPr>
            <w:r>
              <w:t>владения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ind w:right="-108"/>
              <w:jc w:val="center"/>
            </w:pPr>
            <w:r>
              <w:t>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ind w:right="-108"/>
              <w:jc w:val="center"/>
            </w:pPr>
            <w:r>
              <w:t xml:space="preserve">Год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D24426" w:rsidRDefault="00D24426" w:rsidP="002517C2">
            <w:pPr>
              <w:ind w:right="-108"/>
              <w:jc w:val="center"/>
            </w:pPr>
            <w:r>
              <w:t>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ind w:right="-35" w:hanging="108"/>
              <w:jc w:val="center"/>
            </w:pPr>
            <w:r>
              <w:t>Год последнего</w:t>
            </w:r>
          </w:p>
          <w:p w:rsidR="00D24426" w:rsidRDefault="00D24426" w:rsidP="002517C2">
            <w:pPr>
              <w:ind w:right="-35" w:hanging="108"/>
              <w:jc w:val="center"/>
            </w:pP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ind w:right="-108" w:hanging="108"/>
              <w:jc w:val="center"/>
            </w:pPr>
            <w:r>
              <w:t>Проектная</w:t>
            </w:r>
          </w:p>
          <w:p w:rsidR="00D24426" w:rsidRDefault="00D24426" w:rsidP="002517C2">
            <w:pPr>
              <w:ind w:right="-108" w:hanging="108"/>
              <w:jc w:val="center"/>
            </w:pPr>
            <w:r>
              <w:t>мощность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Default="00D24426" w:rsidP="002517C2">
            <w:pPr>
              <w:ind w:right="-35" w:hanging="108"/>
              <w:jc w:val="center"/>
            </w:pPr>
            <w:r>
              <w:t>Фактическая мощность</w:t>
            </w:r>
          </w:p>
        </w:tc>
      </w:tr>
      <w:tr w:rsidR="00D24426" w:rsidTr="002517C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типовое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 xml:space="preserve">1830,2 м </w:t>
            </w:r>
            <w:r w:rsidRPr="00B641DA">
              <w:rPr>
                <w:sz w:val="24"/>
                <w:vertAlign w:val="superscript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96B99" w:rsidRDefault="00D24426" w:rsidP="002517C2">
            <w:r w:rsidRPr="00296B99">
              <w:t xml:space="preserve">На праве оперативного управления </w:t>
            </w:r>
            <w:proofErr w:type="gramStart"/>
            <w:r w:rsidRPr="00296B99">
              <w:t>муниципальное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96B99" w:rsidRDefault="00D24426" w:rsidP="002517C2">
            <w:r w:rsidRPr="00296B99"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D24426" w:rsidTr="002517C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типовое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 xml:space="preserve">4280 м </w:t>
            </w:r>
            <w:r w:rsidRPr="00B641DA">
              <w:rPr>
                <w:sz w:val="24"/>
                <w:vertAlign w:val="superscript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96B99" w:rsidRDefault="00D24426" w:rsidP="002517C2">
            <w:r w:rsidRPr="00296B99">
              <w:t>На праве оперативного управления</w:t>
            </w:r>
          </w:p>
          <w:p w:rsidR="00D24426" w:rsidRPr="00296B99" w:rsidRDefault="00D24426" w:rsidP="002517C2">
            <w:r w:rsidRPr="00296B99">
              <w:t>муниципальное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96B99" w:rsidRDefault="00D24426" w:rsidP="002517C2">
            <w:r w:rsidRPr="00296B99"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78545C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</w:tbl>
    <w:p w:rsidR="00D24426" w:rsidRPr="00B85D88" w:rsidRDefault="00D24426" w:rsidP="00D24426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 w:rsidRPr="00B85D88">
        <w:rPr>
          <w:rFonts w:ascii="Times New Roman" w:hAnsi="Times New Roman"/>
          <w:u w:val="none"/>
        </w:rPr>
        <w:t>2. Обеспеченность учебными площадями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709"/>
      </w:tblGrid>
      <w:tr w:rsidR="00D24426" w:rsidRPr="00B85D88" w:rsidTr="00251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jc w:val="center"/>
            </w:pPr>
            <w:r w:rsidRPr="00B85D88">
              <w:t>Всего</w:t>
            </w:r>
          </w:p>
          <w:p w:rsidR="00D24426" w:rsidRPr="00B85D88" w:rsidRDefault="00D24426" w:rsidP="002517C2">
            <w:pPr>
              <w:ind w:right="-108"/>
              <w:jc w:val="center"/>
            </w:pPr>
            <w:r w:rsidRPr="00B85D88">
              <w:t>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right="-106" w:hanging="108"/>
              <w:jc w:val="center"/>
            </w:pPr>
            <w:r w:rsidRPr="00B85D88">
              <w:t>Учебные</w:t>
            </w:r>
          </w:p>
          <w:p w:rsidR="00D24426" w:rsidRPr="00B85D88" w:rsidRDefault="00D24426" w:rsidP="002517C2">
            <w:pPr>
              <w:ind w:right="-106" w:hanging="108"/>
              <w:jc w:val="center"/>
            </w:pPr>
            <w:r w:rsidRPr="00B85D88">
              <w:t>классы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right="-105" w:hanging="110"/>
              <w:jc w:val="center"/>
            </w:pPr>
            <w:r w:rsidRPr="00B85D88">
              <w:t>Кабинеты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right="-103"/>
              <w:jc w:val="center"/>
            </w:pPr>
            <w:proofErr w:type="spellStart"/>
            <w:r w:rsidRPr="00B85D88">
              <w:t>Лабора</w:t>
            </w:r>
            <w:proofErr w:type="spellEnd"/>
            <w:r w:rsidRPr="00B85D88">
              <w:t>-</w:t>
            </w:r>
          </w:p>
          <w:p w:rsidR="00D24426" w:rsidRPr="00B85D88" w:rsidRDefault="00D24426" w:rsidP="002517C2">
            <w:pPr>
              <w:ind w:right="-103" w:hanging="111"/>
              <w:jc w:val="center"/>
            </w:pPr>
            <w:r w:rsidRPr="00B85D88">
              <w:t>тории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left="-113" w:right="-102"/>
              <w:jc w:val="center"/>
            </w:pPr>
            <w:r w:rsidRPr="00B85D88">
              <w:t>Спортивные</w:t>
            </w:r>
          </w:p>
          <w:p w:rsidR="00D24426" w:rsidRPr="00B85D88" w:rsidRDefault="00D24426" w:rsidP="002517C2">
            <w:pPr>
              <w:ind w:left="-113" w:right="-102"/>
              <w:jc w:val="center"/>
            </w:pPr>
            <w:r w:rsidRPr="00B85D88">
              <w:t>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right="-107" w:hanging="108"/>
              <w:jc w:val="center"/>
            </w:pPr>
            <w:r w:rsidRPr="00B85D88">
              <w:t>Спортивные</w:t>
            </w:r>
          </w:p>
          <w:p w:rsidR="00D24426" w:rsidRPr="00B85D88" w:rsidRDefault="00D24426" w:rsidP="002517C2">
            <w:pPr>
              <w:ind w:right="-107" w:hanging="108"/>
              <w:jc w:val="center"/>
            </w:pPr>
            <w:r w:rsidRPr="00B85D88">
              <w:t>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right="-107" w:hanging="108"/>
              <w:jc w:val="center"/>
            </w:pPr>
            <w:r w:rsidRPr="00B85D88"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right="-106" w:hanging="108"/>
              <w:jc w:val="center"/>
            </w:pPr>
            <w:r w:rsidRPr="00B85D88">
              <w:t>Столовая и</w:t>
            </w:r>
          </w:p>
          <w:p w:rsidR="00D24426" w:rsidRPr="00B85D88" w:rsidRDefault="00D24426" w:rsidP="002517C2">
            <w:pPr>
              <w:ind w:right="-106" w:hanging="108"/>
              <w:jc w:val="center"/>
              <w:rPr>
                <w:sz w:val="16"/>
              </w:rPr>
            </w:pPr>
            <w:r w:rsidRPr="00B85D88"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jc w:val="center"/>
            </w:pPr>
            <w:r w:rsidRPr="00B85D88">
              <w:t>Актовый</w:t>
            </w:r>
          </w:p>
          <w:p w:rsidR="00D24426" w:rsidRPr="00B85D88" w:rsidRDefault="00D24426" w:rsidP="002517C2">
            <w:pPr>
              <w:jc w:val="center"/>
            </w:pPr>
            <w:r w:rsidRPr="00B85D88">
              <w:t>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B85D88" w:rsidRDefault="00D24426" w:rsidP="002517C2">
            <w:pPr>
              <w:ind w:right="-108" w:hanging="108"/>
              <w:jc w:val="center"/>
            </w:pPr>
            <w:r w:rsidRPr="00B85D88">
              <w:t>Другое</w:t>
            </w:r>
          </w:p>
        </w:tc>
      </w:tr>
      <w:tr w:rsidR="00D24426" w:rsidRPr="00B85D88" w:rsidTr="00251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 w:rsidRPr="00B85D88"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 w:rsidRPr="00B85D88">
              <w:rPr>
                <w:sz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 w:rsidRPr="00B85D88">
              <w:rPr>
                <w:sz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 w:rsidRPr="00B85D88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 w:rsidRPr="00B85D88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 w:rsidRPr="00B85D88">
              <w:rPr>
                <w:sz w:val="24"/>
              </w:rPr>
              <w:t>1/120 мест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 w:rsidRPr="00B85D88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5D88" w:rsidRDefault="00D24426" w:rsidP="002517C2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D24426" w:rsidRDefault="00D24426" w:rsidP="00D24426">
      <w:pPr>
        <w:jc w:val="center"/>
        <w:rPr>
          <w:b/>
          <w:sz w:val="24"/>
          <w:szCs w:val="24"/>
        </w:rPr>
      </w:pPr>
    </w:p>
    <w:p w:rsidR="00D24426" w:rsidRDefault="00D24426" w:rsidP="00D24426">
      <w:pPr>
        <w:jc w:val="center"/>
        <w:rPr>
          <w:b/>
          <w:sz w:val="24"/>
          <w:szCs w:val="24"/>
        </w:rPr>
      </w:pPr>
      <w:r w:rsidRPr="008D0C4C">
        <w:rPr>
          <w:b/>
          <w:sz w:val="24"/>
          <w:szCs w:val="24"/>
        </w:rPr>
        <w:t>Сведения о наличии оборудованных кабинетов</w:t>
      </w:r>
    </w:p>
    <w:p w:rsidR="00D24426" w:rsidRPr="002569A0" w:rsidRDefault="00D24426" w:rsidP="00D2442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кабинеты</w:t>
      </w:r>
    </w:p>
    <w:p w:rsidR="00D24426" w:rsidRPr="002569A0" w:rsidRDefault="00D24426" w:rsidP="00D244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АООП. </w:t>
      </w:r>
    </w:p>
    <w:p w:rsidR="00D24426" w:rsidRPr="002569A0" w:rsidRDefault="00D24426" w:rsidP="00D244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АООП для обучающихся с умственной отсталостью (интеллектуальными нарушениями) в Организации соответствует действующим санитарным и противопожарным нормам, нормам охраны труда работников Организации, предъявляемым </w:t>
      </w:r>
      <w:proofErr w:type="gramStart"/>
      <w:r w:rsidRPr="002569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426" w:rsidRPr="001C1443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участку (территории) организации (площадь, инсоляция, освещение, </w:t>
      </w:r>
      <w:r w:rsidRPr="001C1443">
        <w:rPr>
          <w:rFonts w:ascii="Times New Roman" w:hAnsi="Times New Roman" w:cs="Times New Roman"/>
          <w:sz w:val="24"/>
          <w:szCs w:val="24"/>
        </w:rPr>
        <w:t xml:space="preserve">размещение, необходимый набор зон для обеспечения образовательной и хозяйственной деятельности организации и их оборудование); </w:t>
      </w:r>
    </w:p>
    <w:p w:rsidR="00D24426" w:rsidRPr="001C1443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зданию организации (высота и архитектура здания, необходимый набор </w:t>
      </w:r>
      <w:r w:rsidRPr="001C1443">
        <w:rPr>
          <w:rFonts w:ascii="Times New Roman" w:hAnsi="Times New Roman" w:cs="Times New Roman"/>
          <w:sz w:val="24"/>
          <w:szCs w:val="24"/>
        </w:rPr>
        <w:t xml:space="preserve">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 и отдыха, структура которых обеспечивает возможность для организации урочной и внеурочной учебной деятельности);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помещениям зала для проведения занятий по ритмике;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помещениям для осуществления образовательного и коррекционно-развивающего процессов: классам, кабинетам учителя-логопеда, педагога-психолога, структура которых обеспечивает возможность для организации разных форм урочной и внеурочной деятельности;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туалетам, коридорам и другим помещениям.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9A0">
        <w:rPr>
          <w:rFonts w:ascii="Times New Roman" w:hAnsi="Times New Roman" w:cs="Times New Roman"/>
          <w:sz w:val="24"/>
          <w:szCs w:val="24"/>
        </w:rPr>
        <w:t xml:space="preserve">помещению библиотеки (площадь, размещение рабочих зон, наличие </w:t>
      </w:r>
      <w:proofErr w:type="gramEnd"/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читального зала, число читательских мест); </w:t>
      </w:r>
    </w:p>
    <w:p w:rsidR="00D24426" w:rsidRPr="001C1443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помещениям для питания </w:t>
      </w:r>
      <w:proofErr w:type="gramStart"/>
      <w:r w:rsidRPr="002569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9A0">
        <w:rPr>
          <w:rFonts w:ascii="Times New Roman" w:hAnsi="Times New Roman" w:cs="Times New Roman"/>
          <w:sz w:val="24"/>
          <w:szCs w:val="24"/>
        </w:rPr>
        <w:t xml:space="preserve">, а также для хранения и </w:t>
      </w:r>
      <w:r w:rsidRPr="001C1443">
        <w:rPr>
          <w:rFonts w:ascii="Times New Roman" w:hAnsi="Times New Roman" w:cs="Times New Roman"/>
          <w:sz w:val="24"/>
          <w:szCs w:val="24"/>
        </w:rPr>
        <w:t xml:space="preserve">приготовления пищи, обеспечивающим возможность организации качественного горячего питания;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помещениям, предназначенным для занятий музыкой, изобразительным искусством, техническим творчеством;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спортивному и тренажерному залам, игровому и спортивному оборудованию;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помещению для медицинского персонала; </w:t>
      </w:r>
    </w:p>
    <w:p w:rsidR="00D24426" w:rsidRPr="002569A0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мебели, офисному оснащению и хозяйственному инвентарю; </w:t>
      </w:r>
    </w:p>
    <w:p w:rsidR="00D24426" w:rsidRPr="001C1443" w:rsidRDefault="00D24426" w:rsidP="00D244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9A0">
        <w:rPr>
          <w:rFonts w:ascii="Times New Roman" w:hAnsi="Times New Roman" w:cs="Times New Roman"/>
          <w:sz w:val="24"/>
          <w:szCs w:val="24"/>
        </w:rP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</w:t>
      </w:r>
      <w:r w:rsidRPr="001C1443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технологической обработки и конструирования. </w:t>
      </w:r>
      <w:proofErr w:type="gramEnd"/>
    </w:p>
    <w:p w:rsidR="00D24426" w:rsidRPr="002569A0" w:rsidRDefault="00D24426" w:rsidP="00D244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2569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426" w:rsidRPr="002569A0" w:rsidRDefault="00D24426" w:rsidP="00D2442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организации пространства, в котором осуществляется реализация АООП; </w:t>
      </w:r>
    </w:p>
    <w:p w:rsidR="00D24426" w:rsidRPr="002569A0" w:rsidRDefault="00D24426" w:rsidP="00D2442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организации временного режима обучения; </w:t>
      </w:r>
    </w:p>
    <w:p w:rsidR="00D24426" w:rsidRPr="002569A0" w:rsidRDefault="00D24426" w:rsidP="00D2442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техническим средствам обучения; </w:t>
      </w:r>
    </w:p>
    <w:p w:rsidR="00D24426" w:rsidRPr="002569A0" w:rsidRDefault="00D24426" w:rsidP="00D2442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специальным учебникам, рабочим тетрадям, дидактическим материалам, компьютерным инструментам обучения. </w:t>
      </w:r>
    </w:p>
    <w:p w:rsidR="00D24426" w:rsidRPr="002569A0" w:rsidRDefault="00D24426" w:rsidP="00D244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Пространство, в котором осуществляется образование </w:t>
      </w:r>
      <w:proofErr w:type="gramStart"/>
      <w:r w:rsidRPr="002569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9A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должно соответствовать общим требованиям, предъявляемым к организациям, в области: </w:t>
      </w:r>
    </w:p>
    <w:p w:rsidR="00D24426" w:rsidRPr="002569A0" w:rsidRDefault="00D24426" w:rsidP="00D244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соблюдения санитарно-гигиенических норм организации образовательной деятельности; </w:t>
      </w:r>
    </w:p>
    <w:p w:rsidR="00D24426" w:rsidRPr="002569A0" w:rsidRDefault="00D24426" w:rsidP="00D244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обеспечения санитарно-бытовых и социально-бытовых условий; </w:t>
      </w:r>
    </w:p>
    <w:p w:rsidR="00D24426" w:rsidRPr="002569A0" w:rsidRDefault="00D24426" w:rsidP="00D244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соблюдения </w:t>
      </w:r>
      <w:proofErr w:type="gramStart"/>
      <w:r w:rsidRPr="002569A0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2569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69A0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569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4426" w:rsidRPr="002569A0" w:rsidRDefault="00D24426" w:rsidP="00D244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соблюдения требований охраны труда; </w:t>
      </w:r>
    </w:p>
    <w:p w:rsidR="00D24426" w:rsidRDefault="00D24426" w:rsidP="00D244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соблюдения своевременных сроков и необходимых объемов текущего и капитального ремонта и др. </w:t>
      </w:r>
    </w:p>
    <w:p w:rsidR="00D24426" w:rsidRDefault="00D24426" w:rsidP="00D24426">
      <w:pPr>
        <w:pStyle w:val="a6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26" w:rsidRDefault="00D24426" w:rsidP="00D24426">
      <w:pPr>
        <w:pStyle w:val="a6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26" w:rsidRPr="00460490" w:rsidRDefault="00D24426" w:rsidP="00D24426">
      <w:pPr>
        <w:pStyle w:val="a6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0490">
        <w:rPr>
          <w:rFonts w:ascii="Times New Roman" w:hAnsi="Times New Roman" w:cs="Times New Roman"/>
          <w:b/>
          <w:sz w:val="24"/>
          <w:szCs w:val="24"/>
        </w:rPr>
        <w:t>пециально оборудованные помещения</w:t>
      </w:r>
    </w:p>
    <w:p w:rsidR="00D24426" w:rsidRPr="002569A0" w:rsidRDefault="00D24426" w:rsidP="00D244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 </w:t>
      </w:r>
    </w:p>
    <w:p w:rsidR="00D24426" w:rsidRPr="002569A0" w:rsidRDefault="00D24426" w:rsidP="00D244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Временной режим образования </w:t>
      </w:r>
      <w:proofErr w:type="gramStart"/>
      <w:r w:rsidRPr="002569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9A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(учебный год, учебная неделя, день) устанавливается в соответствии с законодательно закрепленными нормативами Российской Федерации и Саратовской области, а также локальными актами Организации. </w:t>
      </w:r>
    </w:p>
    <w:p w:rsidR="00D24426" w:rsidRDefault="00D24426" w:rsidP="00D244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A0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дают возможность удовлетворить особые образовательные потребности </w:t>
      </w:r>
      <w:proofErr w:type="gramStart"/>
      <w:r w:rsidRPr="002569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9A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 </w:t>
      </w:r>
    </w:p>
    <w:p w:rsidR="00D24426" w:rsidRPr="00EB4182" w:rsidRDefault="00D24426" w:rsidP="00D2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B4182">
        <w:rPr>
          <w:color w:val="000000"/>
          <w:sz w:val="24"/>
          <w:szCs w:val="24"/>
        </w:rPr>
        <w:t xml:space="preserve">При реализации </w:t>
      </w:r>
      <w:r>
        <w:rPr>
          <w:color w:val="000000"/>
          <w:sz w:val="24"/>
          <w:szCs w:val="24"/>
        </w:rPr>
        <w:t>А</w:t>
      </w:r>
      <w:r w:rsidRPr="00EB4182">
        <w:rPr>
          <w:color w:val="000000"/>
          <w:sz w:val="24"/>
          <w:szCs w:val="24"/>
        </w:rPr>
        <w:t>О</w:t>
      </w:r>
      <w:r w:rsidRPr="00EB4182">
        <w:rPr>
          <w:iCs/>
          <w:color w:val="000000"/>
          <w:sz w:val="24"/>
          <w:szCs w:val="24"/>
        </w:rPr>
        <w:t>ОП НОО</w:t>
      </w:r>
      <w:r w:rsidRPr="00EB4182">
        <w:rPr>
          <w:color w:val="000000"/>
          <w:sz w:val="24"/>
          <w:szCs w:val="24"/>
        </w:rPr>
        <w:t xml:space="preserve"> предусматриваются специально организованные места, постоянно доступные младшим школьникам и предназначенные </w:t>
      </w:r>
      <w:proofErr w:type="gramStart"/>
      <w:r w:rsidRPr="00EB4182">
        <w:rPr>
          <w:color w:val="000000"/>
          <w:sz w:val="24"/>
          <w:szCs w:val="24"/>
        </w:rPr>
        <w:t>для</w:t>
      </w:r>
      <w:proofErr w:type="gramEnd"/>
      <w:r w:rsidRPr="00EB4182">
        <w:rPr>
          <w:color w:val="000000"/>
          <w:sz w:val="24"/>
          <w:szCs w:val="24"/>
        </w:rPr>
        <w:t>:</w:t>
      </w:r>
    </w:p>
    <w:p w:rsidR="00D24426" w:rsidRDefault="00D24426" w:rsidP="00D2442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06323">
        <w:rPr>
          <w:color w:val="000000"/>
          <w:sz w:val="24"/>
          <w:szCs w:val="24"/>
        </w:rPr>
        <w:t>общения (классная  комната, пришкольный участок</w:t>
      </w:r>
      <w:r>
        <w:rPr>
          <w:color w:val="000000"/>
          <w:sz w:val="24"/>
          <w:szCs w:val="24"/>
        </w:rPr>
        <w:t>)</w:t>
      </w:r>
      <w:r w:rsidRPr="00E06323">
        <w:rPr>
          <w:color w:val="000000"/>
          <w:sz w:val="24"/>
          <w:szCs w:val="24"/>
        </w:rPr>
        <w:t xml:space="preserve">. </w:t>
      </w:r>
    </w:p>
    <w:p w:rsidR="00D24426" w:rsidRPr="00E06323" w:rsidRDefault="00D24426" w:rsidP="00D2442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06323">
        <w:rPr>
          <w:color w:val="000000"/>
          <w:sz w:val="24"/>
          <w:szCs w:val="24"/>
        </w:rPr>
        <w:t xml:space="preserve">подвижных занятий (спортивная </w:t>
      </w:r>
      <w:r>
        <w:rPr>
          <w:color w:val="000000"/>
          <w:sz w:val="24"/>
          <w:szCs w:val="24"/>
        </w:rPr>
        <w:t>площадка на пришкольном участке).</w:t>
      </w:r>
      <w:r w:rsidRPr="00E06323">
        <w:rPr>
          <w:color w:val="000000"/>
          <w:sz w:val="24"/>
          <w:szCs w:val="24"/>
        </w:rPr>
        <w:t xml:space="preserve">  </w:t>
      </w:r>
    </w:p>
    <w:p w:rsidR="00D24426" w:rsidRPr="00EB4182" w:rsidRDefault="00D24426" w:rsidP="00D2442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B4182">
        <w:rPr>
          <w:color w:val="000000"/>
          <w:sz w:val="24"/>
          <w:szCs w:val="24"/>
        </w:rPr>
        <w:t>демонстрации своих достижений (выставки  в коридоре школы).</w:t>
      </w:r>
    </w:p>
    <w:p w:rsidR="00D24426" w:rsidRDefault="00D24426" w:rsidP="00D2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Каждый класс  начальной школы</w:t>
      </w:r>
      <w:r w:rsidRPr="00EB4182">
        <w:rPr>
          <w:color w:val="000000"/>
          <w:sz w:val="24"/>
          <w:szCs w:val="24"/>
        </w:rPr>
        <w:t xml:space="preserve"> имеет закрепленное за ним учебное помещение (кабинет), учебное пространство которого  предназначается для осуществления образовательного процесса, внеурочной деятельности и обеспечивается столами для индивидуаль</w:t>
      </w:r>
      <w:r>
        <w:rPr>
          <w:color w:val="000000"/>
          <w:sz w:val="24"/>
          <w:szCs w:val="24"/>
        </w:rPr>
        <w:t>ной работы и центральной доской, медицинский кабинет, столов</w:t>
      </w:r>
      <w:r w:rsidRPr="009E59AA">
        <w:rPr>
          <w:color w:val="000000"/>
          <w:sz w:val="24"/>
          <w:szCs w:val="24"/>
        </w:rPr>
        <w:t xml:space="preserve">ая на </w:t>
      </w:r>
      <w:r w:rsidRPr="00D04E72">
        <w:rPr>
          <w:sz w:val="24"/>
          <w:szCs w:val="24"/>
        </w:rPr>
        <w:t>120</w:t>
      </w:r>
      <w:r w:rsidRPr="009E59AA">
        <w:rPr>
          <w:color w:val="000000"/>
          <w:sz w:val="24"/>
          <w:szCs w:val="24"/>
        </w:rPr>
        <w:t xml:space="preserve"> посадочных мест, </w:t>
      </w:r>
      <w:r w:rsidRPr="00215AC7">
        <w:rPr>
          <w:sz w:val="24"/>
          <w:szCs w:val="24"/>
        </w:rPr>
        <w:t>библиотека оснащена книжным фондом.</w:t>
      </w:r>
    </w:p>
    <w:p w:rsidR="00D24426" w:rsidRDefault="00D24426" w:rsidP="00D24426">
      <w:pPr>
        <w:jc w:val="center"/>
        <w:rPr>
          <w:b/>
          <w:sz w:val="24"/>
          <w:szCs w:val="24"/>
        </w:rPr>
      </w:pPr>
    </w:p>
    <w:p w:rsidR="0087231C" w:rsidRDefault="0087231C" w:rsidP="00D24426">
      <w:pPr>
        <w:jc w:val="center"/>
        <w:rPr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678"/>
        <w:gridCol w:w="992"/>
        <w:gridCol w:w="1559"/>
      </w:tblGrid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FB7964" w:rsidRDefault="00D24426" w:rsidP="002517C2">
            <w:pPr>
              <w:pStyle w:val="a4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FB7964">
              <w:rPr>
                <w:b/>
                <w:sz w:val="24"/>
                <w:szCs w:val="24"/>
              </w:rPr>
              <w:lastRenderedPageBreak/>
              <w:t>Учебный класс,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FB7964" w:rsidRDefault="00D24426" w:rsidP="002517C2">
            <w:pPr>
              <w:pStyle w:val="a4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FB7964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FB7964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B796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6" w:rsidRPr="00FB7964" w:rsidRDefault="00D24426" w:rsidP="002517C2">
            <w:pPr>
              <w:pStyle w:val="a4"/>
              <w:tabs>
                <w:tab w:val="left" w:pos="708"/>
              </w:tabs>
              <w:rPr>
                <w:b/>
              </w:rPr>
            </w:pPr>
            <w:r w:rsidRPr="00FB7964">
              <w:rPr>
                <w:b/>
              </w:rPr>
              <w:t>Наличие выхода в Интернет</w:t>
            </w:r>
          </w:p>
        </w:tc>
      </w:tr>
      <w:tr w:rsidR="00D24426" w:rsidRPr="00B84FB6" w:rsidTr="0087231C">
        <w:trPr>
          <w:trHeight w:val="2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 Кабинет русского языка и литературы №23</w:t>
            </w:r>
          </w:p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D34E8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Серия учебных таблиц по русскому языку.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r w:rsidRPr="00240C72">
              <w:t>имеется</w:t>
            </w:r>
          </w:p>
        </w:tc>
      </w:tr>
      <w:tr w:rsidR="00D24426" w:rsidRPr="00B84FB6" w:rsidTr="0087231C">
        <w:trPr>
          <w:trHeight w:val="3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D34E8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 xml:space="preserve">Серия учебных таблиц. Грамматика русского языка.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rPr>
          <w:trHeight w:val="2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D34E8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Серия учебных таблиц по литературе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rPr>
          <w:trHeight w:val="2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D34E8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портретов для кабинета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rPr>
          <w:trHeight w:val="25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D34E8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Словари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rPr>
          <w:trHeight w:val="4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D34E8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произведений русской классической литературы для учителя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rPr>
          <w:trHeight w:val="4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D34E8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Экранно-звуковые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математики№26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r w:rsidRPr="00240C72">
              <w:t>Имеется</w:t>
            </w:r>
          </w:p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Стенды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«Математика 5-6 классы»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«Алгебра 7-9 классы»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 «Геометрия»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/>
        </w:tc>
      </w:tr>
      <w:tr w:rsidR="00D24426" w:rsidRPr="00B84FB6" w:rsidTr="0087231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истории № 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Стандартный кабинет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Новой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Картины и таблицы по Новой истории </w:t>
            </w:r>
            <w:r w:rsidRPr="00B84FB6">
              <w:rPr>
                <w:sz w:val="24"/>
                <w:szCs w:val="24"/>
                <w:lang w:val="en-US"/>
              </w:rPr>
              <w:t>I</w:t>
            </w:r>
            <w:r w:rsidRPr="00B84FB6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AC5DE6">
              <w:rPr>
                <w:sz w:val="24"/>
                <w:szCs w:val="24"/>
              </w:rPr>
              <w:t>Кабинет биологии №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Микроскопы световые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Имеется</w:t>
            </w: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Микроскоп электронный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«Анатомия»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«Ботаника»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«Зоология»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«Общая биология»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Рельефные таблицы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Влажные препараты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 xml:space="preserve">Коллекции </w:t>
            </w:r>
            <w:r>
              <w:rPr>
                <w:sz w:val="24"/>
                <w:szCs w:val="24"/>
              </w:rPr>
              <w:t>по общей биологии и ботанике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Гербарии по систематике и ботанике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Модели по ботанике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Муляжи по ботанике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Модели по зоологии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Модели по анатомии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Распилы костей (раздаточный материал)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 xml:space="preserve">Комплект предметных стекол 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Прибор для демонстрации всасывания воды корнями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Прибор для демонстрации водных свойств почвы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Прибор для демонстрации газообмена у растений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59F2">
              <w:rPr>
                <w:sz w:val="24"/>
                <w:szCs w:val="24"/>
              </w:rPr>
              <w:t>иафильмы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 xml:space="preserve">Биология животные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 Клеточное строение растений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>Гигиена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 xml:space="preserve">Анатомия 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>Общая биология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>Общая биология</w:t>
            </w:r>
            <w:proofErr w:type="gramStart"/>
            <w:r w:rsidRPr="00E759F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 xml:space="preserve">Дидактические раздаточные материалы по ботанике, зоологии, общей биологии 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Библиотека электронных наглядных пособи</w:t>
            </w:r>
            <w:proofErr w:type="gramStart"/>
            <w:r w:rsidRPr="00E759F2">
              <w:rPr>
                <w:sz w:val="24"/>
                <w:szCs w:val="24"/>
              </w:rPr>
              <w:t>й«</w:t>
            </w:r>
            <w:proofErr w:type="gramEnd"/>
            <w:r w:rsidRPr="00E759F2">
              <w:rPr>
                <w:sz w:val="24"/>
                <w:szCs w:val="24"/>
              </w:rPr>
              <w:t>Биология»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3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ЭОР «Биология. 6-11 классы»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3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Электронное средство учебного назначения «Экология. 10-11 класс»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3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E759F2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Электронное учебное издание «Подготовка к ЕГЭ по биологии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AC5DE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географии №47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кабинет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 №58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 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 xml:space="preserve"> Отсутствует</w:t>
            </w: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 №59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B84FB6">
              <w:rPr>
                <w:sz w:val="24"/>
                <w:szCs w:val="24"/>
              </w:rPr>
              <w:t xml:space="preserve"> «Русский алфавит».</w:t>
            </w:r>
          </w:p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по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 №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>Стандартны</w:t>
            </w:r>
            <w:r>
              <w:rPr>
                <w:sz w:val="24"/>
                <w:szCs w:val="24"/>
              </w:rPr>
              <w:t xml:space="preserve">й кабинет </w:t>
            </w:r>
            <w:r w:rsidRPr="00FA2998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rPr>
          <w:trHeight w:val="3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lastRenderedPageBreak/>
              <w:t>Кабинет начальных классов №82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CE0EC2">
              <w:rPr>
                <w:sz w:val="24"/>
              </w:rPr>
              <w:t>Касса «Лента букв»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rPr>
          <w:trHeight w:val="37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CE0EC2" w:rsidRDefault="00D24426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3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CE0EC2" w:rsidRDefault="00D24426" w:rsidP="002517C2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 №77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таблиц по русскому языку </w:t>
            </w:r>
          </w:p>
          <w:p w:rsidR="00D24426" w:rsidRPr="00FA2998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rPr>
          <w:trHeight w:val="38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 №76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CE0EC2" w:rsidRDefault="00D24426" w:rsidP="00251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 xml:space="preserve">Линейки классные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rPr>
          <w:trHeight w:val="3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FA2998" w:rsidRDefault="00D24426" w:rsidP="00251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>Угольники классные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3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FA2998" w:rsidRDefault="00D24426" w:rsidP="00251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>Транспортиры классные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3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FA2998" w:rsidRDefault="00D24426" w:rsidP="002517C2">
            <w:pPr>
              <w:pStyle w:val="a4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A2998">
              <w:rPr>
                <w:rFonts w:eastAsiaTheme="minorHAnsi"/>
                <w:sz w:val="24"/>
                <w:szCs w:val="24"/>
                <w:lang w:eastAsia="en-US"/>
              </w:rPr>
              <w:t>Циркуль классный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38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FA2998" w:rsidRDefault="00D24426" w:rsidP="00251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4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 №78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rPr>
          <w:trHeight w:val="41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rPr>
          <w:trHeight w:val="4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 №79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rPr>
          <w:trHeight w:val="41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Фонохрестоматия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диагностических методик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>
              <w:t xml:space="preserve">Имеется </w:t>
            </w:r>
          </w:p>
        </w:tc>
      </w:tr>
      <w:tr w:rsidR="00D24426" w:rsidRPr="00B84FB6" w:rsidTr="008723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B84FB6" w:rsidRDefault="00D24426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6" w:rsidRPr="00240C72" w:rsidRDefault="00D24426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</w:tbl>
    <w:p w:rsidR="00D24426" w:rsidRDefault="00D24426" w:rsidP="00D24426">
      <w:pPr>
        <w:rPr>
          <w:sz w:val="24"/>
          <w:szCs w:val="24"/>
        </w:rPr>
      </w:pPr>
    </w:p>
    <w:p w:rsidR="00E7752E" w:rsidRDefault="00E7752E"/>
    <w:sectPr w:rsidR="00E7752E" w:rsidSect="00D24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92B"/>
    <w:multiLevelType w:val="hybridMultilevel"/>
    <w:tmpl w:val="64FCA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4045AF"/>
    <w:multiLevelType w:val="hybridMultilevel"/>
    <w:tmpl w:val="308CD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1E454D"/>
    <w:multiLevelType w:val="hybridMultilevel"/>
    <w:tmpl w:val="D6644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4">
    <w:nsid w:val="73723423"/>
    <w:multiLevelType w:val="hybridMultilevel"/>
    <w:tmpl w:val="BEFC5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426"/>
    <w:rsid w:val="0087231C"/>
    <w:rsid w:val="00D05ADE"/>
    <w:rsid w:val="00D24426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426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caption"/>
    <w:basedOn w:val="a0"/>
    <w:next w:val="a0"/>
    <w:uiPriority w:val="99"/>
    <w:unhideWhenUsed/>
    <w:qFormat/>
    <w:rsid w:val="00D24426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a4">
    <w:name w:val="footer"/>
    <w:basedOn w:val="a0"/>
    <w:link w:val="a5"/>
    <w:uiPriority w:val="99"/>
    <w:unhideWhenUsed/>
    <w:rsid w:val="00D2442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D24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qFormat/>
    <w:rsid w:val="00D2442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D244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2021-01-15T09:12:00Z</dcterms:created>
  <dcterms:modified xsi:type="dcterms:W3CDTF">2021-01-15T09:13:00Z</dcterms:modified>
</cp:coreProperties>
</file>